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5A" w:rsidRPr="006A450C" w:rsidRDefault="00D2445A" w:rsidP="0061638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A450C">
        <w:rPr>
          <w:rFonts w:ascii="Times New Roman" w:hAnsi="Times New Roman" w:cs="Times New Roman"/>
          <w:sz w:val="24"/>
          <w:szCs w:val="24"/>
        </w:rPr>
        <w:t xml:space="preserve">Приложение № 1 </w:t>
      </w:r>
    </w:p>
    <w:p w:rsidR="00D2445A" w:rsidRPr="006A450C" w:rsidRDefault="00D2445A" w:rsidP="0061638E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 w:rsidRPr="006A450C">
        <w:rPr>
          <w:rFonts w:ascii="Times New Roman" w:hAnsi="Times New Roman" w:cs="Times New Roman"/>
          <w:sz w:val="24"/>
          <w:szCs w:val="24"/>
        </w:rPr>
        <w:t>к приказу ГБУК г. Москвы "ДК "Десна"</w:t>
      </w:r>
    </w:p>
    <w:p w:rsidR="00287026" w:rsidRDefault="00D2445A" w:rsidP="0061638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6A450C">
        <w:rPr>
          <w:rFonts w:ascii="Times New Roman" w:hAnsi="Times New Roman" w:cs="Times New Roman"/>
          <w:sz w:val="24"/>
          <w:szCs w:val="24"/>
        </w:rPr>
        <w:t xml:space="preserve">от </w:t>
      </w:r>
      <w:r w:rsidR="00F15E94">
        <w:rPr>
          <w:rFonts w:ascii="Times New Roman" w:hAnsi="Times New Roman" w:cs="Times New Roman"/>
          <w:sz w:val="24"/>
          <w:szCs w:val="24"/>
        </w:rPr>
        <w:t>27.07.2021 года</w:t>
      </w:r>
      <w:r w:rsidRPr="006A450C">
        <w:rPr>
          <w:rFonts w:ascii="Times New Roman" w:hAnsi="Times New Roman" w:cs="Times New Roman"/>
          <w:sz w:val="24"/>
          <w:szCs w:val="24"/>
        </w:rPr>
        <w:t xml:space="preserve"> №</w:t>
      </w:r>
      <w:r w:rsidR="00F15E94">
        <w:rPr>
          <w:rFonts w:ascii="Times New Roman" w:hAnsi="Times New Roman" w:cs="Times New Roman"/>
          <w:sz w:val="24"/>
          <w:szCs w:val="24"/>
        </w:rPr>
        <w:t>122-ОД</w:t>
      </w:r>
    </w:p>
    <w:p w:rsidR="00D2445A" w:rsidRDefault="00D2445A" w:rsidP="00D244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D2445A" w:rsidRDefault="00D2445A" w:rsidP="00D244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</w:p>
    <w:p w:rsidR="00582400" w:rsidRDefault="002E07F1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BF541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Положение</w:t>
      </w:r>
    </w:p>
    <w:p w:rsidR="002E07F1" w:rsidRPr="00B4145A" w:rsidRDefault="002E07F1" w:rsidP="002E07F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</w:pPr>
      <w:r w:rsidRPr="00B4145A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о </w:t>
      </w:r>
      <w:r w:rsidR="00042ADF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val="en-US" w:eastAsia="ru-RU"/>
        </w:rPr>
        <w:t>II</w:t>
      </w:r>
      <w:r w:rsidR="0061638E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</w:t>
      </w:r>
      <w:r w:rsidR="00D129E9" w:rsidRPr="00B4145A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Всероссийском заочном творческом конкурсе </w:t>
      </w:r>
      <w:r w:rsidRPr="00B4145A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  <w:r w:rsidR="006A450C" w:rsidRPr="00B4145A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val="en-US" w:eastAsia="ru-RU"/>
        </w:rPr>
        <w:t>Pro</w:t>
      </w:r>
      <w:r w:rsidR="006A450C" w:rsidRPr="00B4145A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 xml:space="preserve"> лето</w:t>
      </w:r>
      <w:r w:rsidRPr="00B4145A">
        <w:rPr>
          <w:rFonts w:ascii="inherit" w:eastAsia="Times New Roman" w:hAnsi="inherit" w:cs="Times New Roman"/>
          <w:b/>
          <w:bCs/>
          <w:color w:val="000000"/>
          <w:sz w:val="32"/>
          <w:szCs w:val="24"/>
          <w:bdr w:val="none" w:sz="0" w:space="0" w:color="auto" w:frame="1"/>
          <w:lang w:eastAsia="ru-RU"/>
        </w:rPr>
        <w:t>"</w:t>
      </w:r>
    </w:p>
    <w:p w:rsidR="002E07F1" w:rsidRPr="00B4145A" w:rsidRDefault="002E07F1" w:rsidP="002E07F1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2E07F1" w:rsidRPr="00B4145A" w:rsidRDefault="00155A04" w:rsidP="00155A04">
      <w:pPr>
        <w:pStyle w:val="a6"/>
        <w:spacing w:after="0" w:line="240" w:lineRule="auto"/>
        <w:ind w:left="1429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 w:rsidRPr="00B4145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                          1.</w:t>
      </w:r>
      <w:r w:rsidR="002E07F1" w:rsidRPr="00B4145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Общие положения</w:t>
      </w:r>
    </w:p>
    <w:p w:rsidR="00D50393" w:rsidRPr="00D50393" w:rsidRDefault="00D50393" w:rsidP="00D50393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определяет условия и порядок проведения </w:t>
      </w:r>
      <w:r w:rsidR="00042A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4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Всероссийского заочного творческого конкурса "Pro лето" среди </w:t>
      </w:r>
      <w:r w:rsidR="00A70513" w:rsidRPr="00B414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художественных коллективов</w:t>
      </w: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 </w:t>
      </w:r>
      <w:r w:rsidR="00A7051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дополнительного художественного образования</w:t>
      </w: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</w:t>
      </w:r>
      <w:r w:rsidR="0004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(далее – "</w:t>
      </w: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042ADF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0393" w:rsidRDefault="00582400" w:rsidP="00042AD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2A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541E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2E07F1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проводит Государственное бюджетное учреждение культуры города Москвы "Дом культуры "Десна"</w:t>
      </w:r>
      <w:r w:rsidR="00946D7C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B4F73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Учредитель организации Деп</w:t>
      </w:r>
      <w:r w:rsidR="00946D7C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>ртамент культуры города Москвы)</w:t>
      </w:r>
      <w:r w:rsidR="00946D7C" w:rsidRPr="0054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поддержке методических центров по культуре </w:t>
      </w:r>
      <w:r w:rsidR="004F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46D7C" w:rsidRPr="00543F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искусству города Москвы</w:t>
      </w:r>
      <w:r w:rsid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6D7C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42A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07F1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Участие в Конкурсе осуществляется на платной основе. </w:t>
      </w:r>
    </w:p>
    <w:p w:rsidR="00D50393" w:rsidRPr="00946D7C" w:rsidRDefault="00D50393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33" w:rsidRDefault="00155A04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2.</w:t>
      </w:r>
      <w:r w:rsidR="00946D7C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Цели </w:t>
      </w:r>
      <w:r w:rsidR="00582400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проведения конкурса</w:t>
      </w:r>
    </w:p>
    <w:p w:rsidR="004F769F" w:rsidRPr="00155A04" w:rsidRDefault="004F769F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42ADF" w:rsidRPr="00F73233" w:rsidRDefault="00042ADF" w:rsidP="00042ADF">
      <w:pPr>
        <w:pStyle w:val="a6"/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Поддержкаисполнительского творчества и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повы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шение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уровня профессионального мастерства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участников и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руководителей творческих коллективов, педагогов</w:t>
      </w:r>
      <w:r w:rsidR="004F769F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4F769F">
        <w:rPr>
          <w:rFonts w:ascii="Times New Roman" w:hAnsi="Times New Roman" w:cs="Times New Roman"/>
          <w:sz w:val="28"/>
          <w:szCs w:val="28"/>
        </w:rPr>
        <w:t>Со</w:t>
      </w:r>
      <w:r w:rsidRPr="00917B3A">
        <w:rPr>
          <w:rFonts w:ascii="Times New Roman" w:hAnsi="Times New Roman" w:cs="Times New Roman"/>
          <w:sz w:val="28"/>
          <w:szCs w:val="28"/>
        </w:rPr>
        <w:t>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917B3A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 xml:space="preserve">й для </w:t>
      </w:r>
      <w:r w:rsidR="004F769F">
        <w:rPr>
          <w:rFonts w:ascii="Times New Roman" w:hAnsi="Times New Roman" w:cs="Times New Roman"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творческого потенциала</w:t>
      </w:r>
      <w:r w:rsidR="004F76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F732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крепление разносторонни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творческих, культурных связей; р</w:t>
      </w:r>
      <w:r w:rsidRPr="00F73233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и популяризация творческой деятельности</w:t>
      </w:r>
      <w:r w:rsidR="004F7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2400" w:rsidRPr="00F73233" w:rsidRDefault="00582400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233" w:rsidRDefault="00582400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3.</w:t>
      </w:r>
      <w:r w:rsidR="00F73233" w:rsidRPr="0058240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Участники </w:t>
      </w:r>
      <w:r w:rsidR="00E2511C" w:rsidRPr="0058240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</w:t>
      </w:r>
      <w:r w:rsidR="00F73233" w:rsidRPr="0058240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онкурса</w:t>
      </w:r>
    </w:p>
    <w:p w:rsidR="004F769F" w:rsidRPr="00582400" w:rsidRDefault="004F769F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042ADF" w:rsidRPr="00D50393" w:rsidRDefault="00946D7C" w:rsidP="00042AD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3233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E2511C" w:rsidRPr="00946D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конкурсе могут принять участие</w:t>
      </w:r>
      <w:r w:rsidR="0004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</w:t>
      </w:r>
      <w:r w:rsidR="00042ADF" w:rsidRPr="00B41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</w:t>
      </w:r>
      <w:r w:rsidR="0004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042ADF"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(муниципальных) учреждений </w:t>
      </w:r>
      <w:r w:rsidR="00042AD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дополнительного художественного образования</w:t>
      </w:r>
      <w:r w:rsidR="00042ADF" w:rsidRPr="00D50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</w:t>
      </w:r>
      <w:r w:rsidR="00042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их участники.</w:t>
      </w:r>
    </w:p>
    <w:p w:rsidR="00F73233" w:rsidRDefault="00946D7C" w:rsidP="00EE1DEF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.2. Участники Конкурса</w:t>
      </w:r>
      <w:r w:rsidR="00F73233"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по следующим возрастным группам:</w:t>
      </w:r>
    </w:p>
    <w:p w:rsidR="00E6441B" w:rsidRPr="00D12710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6441B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6441B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2710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E6441B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6441B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233" w:rsidRPr="00D12710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8 до 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233" w:rsidRPr="00D12710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до 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16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3233" w:rsidRPr="00D12710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Молодежь 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84862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25 лет</w:t>
      </w:r>
      <w:r w:rsidR="00582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A04" w:rsidRDefault="00D12710" w:rsidP="0047245F">
      <w:p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73233" w:rsidRPr="00D1271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 старше 26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245F" w:rsidRDefault="0047245F" w:rsidP="00AF3353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9F" w:rsidRDefault="004F769F" w:rsidP="00AF3353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69F" w:rsidRPr="00AF3353" w:rsidRDefault="004F769F" w:rsidP="00AF3353">
      <w:pPr>
        <w:shd w:val="clear" w:color="auto" w:fill="FFFFFF"/>
        <w:spacing w:after="0" w:line="240" w:lineRule="auto"/>
        <w:ind w:right="36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83" w:rsidRDefault="00155A04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lastRenderedPageBreak/>
        <w:t>4.Творческие н</w:t>
      </w:r>
      <w:r w:rsidR="008D7183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оминации </w:t>
      </w:r>
      <w:r w:rsidR="00E2511C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К</w:t>
      </w:r>
      <w:r w:rsidR="008D7183" w:rsidRPr="00155A04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онкурса</w:t>
      </w:r>
    </w:p>
    <w:p w:rsidR="004F769F" w:rsidRPr="00155A04" w:rsidRDefault="004F769F" w:rsidP="00155A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F73233" w:rsidRPr="008D7183" w:rsidRDefault="00946D7C" w:rsidP="00EE1DEF">
      <w:pPr>
        <w:pStyle w:val="a6"/>
        <w:shd w:val="clear" w:color="auto" w:fill="FFFFFF"/>
        <w:spacing w:after="36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5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F73233" w:rsidRPr="008D7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042ADF" w:rsidRPr="0009223E" w:rsidRDefault="00042ADF" w:rsidP="00042ADF">
      <w:pPr>
        <w:pStyle w:val="a6"/>
        <w:shd w:val="clear" w:color="auto" w:fill="FFFFFF"/>
        <w:spacing w:before="100" w:beforeAutospacing="1"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092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1. Вокальное искусство: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э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страдный вокал;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н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ародный вокал;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ш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ансон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47245F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р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эп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д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жазовый вокал;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а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кадемический вокал;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ф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ольклорное творчество;</w:t>
      </w:r>
    </w:p>
    <w:p w:rsidR="00042ADF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бардовская и авторская песня.</w:t>
      </w:r>
    </w:p>
    <w:p w:rsidR="00042ADF" w:rsidRDefault="00042ADF" w:rsidP="0004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выставляются 1 или 2 произведения в одной из номинации, общей продолжительностью не более 8 минут. Видеозапись отправляется в любом формате, в том числе допускается ссылка на You</w:t>
      </w:r>
      <w:r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облака сервисов Яндекс и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42ADF" w:rsidRPr="0009223E" w:rsidRDefault="00042ADF" w:rsidP="00472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092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2. Хореография</w:t>
      </w:r>
    </w:p>
    <w:p w:rsidR="00042ADF" w:rsidRPr="00163C5B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с</w:t>
      </w: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овременный танец;</w:t>
      </w:r>
    </w:p>
    <w:p w:rsidR="00042ADF" w:rsidRPr="00163C5B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к</w:t>
      </w: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лассический танец;</w:t>
      </w:r>
    </w:p>
    <w:p w:rsidR="00042ADF" w:rsidRPr="00163C5B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н</w:t>
      </w: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ародный танец;</w:t>
      </w:r>
    </w:p>
    <w:p w:rsidR="00042ADF" w:rsidRPr="00163C5B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н</w:t>
      </w: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ародно-стилизованный танец;</w:t>
      </w:r>
    </w:p>
    <w:p w:rsidR="00042ADF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э</w:t>
      </w: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страдный танец;</w:t>
      </w:r>
    </w:p>
    <w:p w:rsidR="00042ADF" w:rsidRPr="00163C5B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B84862">
        <w:rPr>
          <w:rFonts w:ascii="Times New Roman" w:eastAsia="Times New Roman" w:hAnsi="Times New Roman" w:cs="Times New Roman"/>
          <w:sz w:val="28"/>
          <w:szCs w:val="21"/>
          <w:lang w:eastAsia="ru-RU"/>
        </w:rPr>
        <w:t>- спортивно–эстрадный танец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ч</w:t>
      </w: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ирлидинг;</w:t>
      </w:r>
    </w:p>
    <w:p w:rsidR="00042ADF" w:rsidRPr="00163C5B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социальные танцы (аргентинское танго, бачата, буги-вуги, вальс, сальса, реггетон, сальса, хастл и другие);</w:t>
      </w:r>
    </w:p>
    <w:p w:rsidR="00042ADF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д</w:t>
      </w:r>
      <w:r w:rsidRPr="00163C5B">
        <w:rPr>
          <w:rFonts w:ascii="Times New Roman" w:eastAsia="Times New Roman" w:hAnsi="Times New Roman" w:cs="Times New Roman"/>
          <w:sz w:val="28"/>
          <w:szCs w:val="21"/>
          <w:lang w:eastAsia="ru-RU"/>
        </w:rPr>
        <w:t>етский игровой танец;</w:t>
      </w:r>
    </w:p>
    <w:p w:rsidR="00042ADF" w:rsidRPr="00155A04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«уличный танец» (брейк-данс,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crip</w:t>
      </w:r>
      <w:r w:rsidRPr="00155A04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walk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поппинг, локинг, крамп,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vogue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street</w:t>
      </w:r>
      <w:r w:rsidRPr="00155A04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jazz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другие);</w:t>
      </w:r>
    </w:p>
    <w:p w:rsidR="00042ADF" w:rsidRPr="004D14C3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бальные танцы.</w:t>
      </w:r>
    </w:p>
    <w:p w:rsidR="00042ADF" w:rsidRPr="009F44E8" w:rsidRDefault="00042ADF" w:rsidP="0004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выставляются 1 или 2 номера в одной из номинаций, общей продолжительностью не более 8 минут. Видеозапись отправляется в любом формате, в том числе допускается ссылка на You</w:t>
      </w:r>
      <w:r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облака сервисов Яндекс и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42ADF" w:rsidRPr="0009223E" w:rsidRDefault="00042ADF" w:rsidP="00042AD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  <w:r w:rsidRPr="000922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3. </w:t>
      </w:r>
      <w:r w:rsidRPr="0009223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Театральное искусство:</w:t>
      </w:r>
    </w:p>
    <w:p w:rsidR="008D6C79" w:rsidRDefault="00042ADF" w:rsidP="008D6C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-Театр одного актера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327899" w:rsidRDefault="008D6C79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-Детский театр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Драматический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театр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327899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-Театр мимики и жеста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327899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-Ф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ольклорный театр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327899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-М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узыкальный театр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327899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-О</w:t>
      </w:r>
      <w:r w:rsidRPr="00327899">
        <w:rPr>
          <w:rFonts w:ascii="Times New Roman" w:eastAsia="Times New Roman" w:hAnsi="Times New Roman" w:cs="Times New Roman"/>
          <w:sz w:val="28"/>
          <w:szCs w:val="21"/>
          <w:lang w:eastAsia="ru-RU"/>
        </w:rPr>
        <w:t>перный теат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р;</w:t>
      </w:r>
    </w:p>
    <w:p w:rsidR="00042ADF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-Кукольный театр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-Авторский театр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327899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-Театр комедии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327899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-Музыкальный театр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-Уличный театр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-Театр теней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327899" w:rsidRDefault="00042ADF" w:rsidP="00042A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-Художественное слово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42ADF" w:rsidRDefault="00042ADF" w:rsidP="0004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выставляется спектакль, отрывок из спектакля или монолог в одной из номинации, общей продолжительностью не более 70 минут. В номинации "Художественное слово" на конкурс выставляется не более 1 или 2 произведения общей продолжительностью не более 7 минут. Видеозапись отправляется в любом формате, в том числе допускается ссылка на You</w:t>
      </w:r>
      <w:r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облака сервисов Яндекс и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776784" w:rsidRDefault="00776784" w:rsidP="00042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</w:p>
    <w:p w:rsidR="00042ADF" w:rsidRPr="0009223E" w:rsidRDefault="00042ADF" w:rsidP="00042AD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</w:pPr>
      <w:r w:rsidRPr="0009223E">
        <w:rPr>
          <w:rFonts w:ascii="Times New Roman" w:eastAsia="Times New Roman" w:hAnsi="Times New Roman" w:cs="Times New Roman"/>
          <w:sz w:val="28"/>
          <w:szCs w:val="21"/>
          <w:u w:val="single"/>
          <w:lang w:eastAsia="ru-RU"/>
        </w:rPr>
        <w:t>4. Музыкальное исполнительское искусство:</w:t>
      </w:r>
    </w:p>
    <w:p w:rsidR="00042ADF" w:rsidRDefault="00042ADF" w:rsidP="0047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фортепиано;</w:t>
      </w:r>
    </w:p>
    <w:p w:rsidR="00042ADF" w:rsidRDefault="00042ADF" w:rsidP="0047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струнно-смычковые инструменты;</w:t>
      </w:r>
    </w:p>
    <w:p w:rsidR="00042ADF" w:rsidRDefault="00042ADF" w:rsidP="0047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-духовые инструменты;</w:t>
      </w:r>
    </w:p>
    <w:p w:rsidR="00042ADF" w:rsidRPr="006D2EC7" w:rsidRDefault="00042ADF" w:rsidP="00472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народные инструменты;</w:t>
      </w:r>
    </w:p>
    <w:p w:rsidR="00042ADF" w:rsidRPr="00E03F7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E03F7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музыкальные инструменты эстрадного ансамбля.</w:t>
      </w:r>
    </w:p>
    <w:p w:rsidR="00042ADF" w:rsidRPr="00503CDE" w:rsidRDefault="00042ADF" w:rsidP="00042ADF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503CD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Pr="00503CD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онкурс выставляются 1 или 2 произведения в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одной из</w:t>
      </w:r>
      <w:r w:rsidRPr="00503CD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номинации, общей продолжительностью не более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Pr="00503CDE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 Видеозапись отправляется в любом формате, в том числе допускается ссылка на You</w:t>
      </w:r>
      <w:r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облака сервисов Яндекс и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42ADF" w:rsidRPr="006D2EC7" w:rsidRDefault="00042ADF" w:rsidP="00472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92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5. Цирковое искусство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042ADF" w:rsidRPr="00255CCC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-акробатика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255CCC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-клоунада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255CCC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-гимнастика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255CCC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-эквилибристика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255CCC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-жонглирование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255CCC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</w:t>
      </w: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рессура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255CCC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ллюзион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</w:t>
      </w:r>
      <w:r w:rsidRPr="00255CCC">
        <w:rPr>
          <w:rFonts w:ascii="Times New Roman" w:eastAsia="Times New Roman" w:hAnsi="Times New Roman" w:cs="Times New Roman"/>
          <w:sz w:val="28"/>
          <w:szCs w:val="21"/>
          <w:lang w:eastAsia="ru-RU"/>
        </w:rPr>
        <w:t>антомима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42ADF" w:rsidRPr="009F44E8" w:rsidRDefault="00042ADF" w:rsidP="0004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выставляются 1 или 2 номера в одной из номинаций общей продолжительностью не более 8 минут. Видеозапись отправляется в любом формате, в том числе допускается ссылка на You</w:t>
      </w:r>
      <w:r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облака сервисов Яндекс и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42ADF" w:rsidRPr="0009223E" w:rsidRDefault="00042ADF" w:rsidP="00472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u w:val="single"/>
          <w:lang w:eastAsia="ru-RU"/>
        </w:rPr>
      </w:pPr>
      <w:r w:rsidRPr="00092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6. Изобразительное искусство:</w:t>
      </w:r>
    </w:p>
    <w:p w:rsidR="00042ADF" w:rsidRPr="00C03C3B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bookmarkStart w:id="0" w:name="_Hlk63720422"/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bookmarkEnd w:id="0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ж</w:t>
      </w: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ивопись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C03C3B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г</w:t>
      </w: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рафика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B84862" w:rsidRDefault="00042ADF" w:rsidP="004724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85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r w:rsidR="004724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Pr="0085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онкурс от одного участника принимается до 3 работ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одной из номинаций</w:t>
      </w:r>
      <w:r w:rsidRPr="0085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От коллектива – до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Pr="00854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Формат прилагаемых фотографий - jpg.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Каждое фото работы имеет подпись: имя и фамилию автора, название работы, год создания, техника исполнения.</w:t>
      </w:r>
    </w:p>
    <w:p w:rsidR="00042ADF" w:rsidRPr="0047245F" w:rsidRDefault="00042ADF" w:rsidP="004724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472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7. Декоративно-прикладное искусство</w:t>
      </w:r>
      <w:r w:rsidRPr="004724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обработка ткани и материалов (художественная вышивка, роспись по ткани, лоскутное шитье);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кружево (коклюшечное, фриволите, макраме, вязание);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ручное ткачество, гобелен;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вязание;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обработка кожи;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обработка дерева и бересты (резьба по дереву, инкрустация, роспись по дереву).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стекла;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 обработка металла (скульптура малых форм, ювелирные изделия, чеканка, ковка);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ародная и декоративная игрушка (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малых форм из глины, соломы,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ивового прута, текстиля, дерева и др.)</w:t>
      </w:r>
    </w:p>
    <w:p w:rsidR="00042ADF" w:rsidRPr="002E07F1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B23B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бисероплетение;</w:t>
      </w:r>
    </w:p>
    <w:p w:rsidR="00042ADF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 w:rsidRPr="002E07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войлоковаляние;</w:t>
      </w:r>
    </w:p>
    <w:p w:rsidR="00042ADF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керамика;</w:t>
      </w:r>
    </w:p>
    <w:p w:rsidR="00042ADF" w:rsidRDefault="00042ADF" w:rsidP="00042AD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C3B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одежды</w:t>
      </w:r>
      <w:r w:rsidR="006D39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2ADF" w:rsidRDefault="00042ADF" w:rsidP="0004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онкурс от одного участника номинации декоративно-прикладное искусство принимается до 3 работ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 одной из номинаций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. От коллектива – до 5 работ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Формат прилагаемых фотографий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работ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- jpg.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Каждое фото имеет подпись: </w:t>
      </w:r>
      <w:r w:rsidRP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имя и фамилию автора, название работы, год создания, техника исполнения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материал</w:t>
      </w:r>
      <w:r w:rsidRPr="00EF3EEB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42ADF" w:rsidRPr="0009223E" w:rsidRDefault="00042ADF" w:rsidP="0047245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u w:val="single"/>
          <w:lang w:eastAsia="ru-RU"/>
        </w:rPr>
      </w:pPr>
      <w:r w:rsidRPr="00092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8. Фотография: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- п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ейзаж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ортрет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рирода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рай родной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ремена года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42ADF" w:rsidRPr="009F44E8" w:rsidRDefault="00042ADF" w:rsidP="0004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онкурс выставляются от 5 до 10 фотографий в любом номинации. Каждый файл с фотографией должен быть подписан: ФИО участника, название фотоработы, место фотоработы. 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Формат прилагаемых фотографий - jpg.Объем файла с работой не должен превышать </w:t>
      </w:r>
      <w:r w:rsidR="00AF3353">
        <w:rPr>
          <w:rFonts w:ascii="Times New Roman" w:eastAsia="Times New Roman" w:hAnsi="Times New Roman" w:cs="Times New Roman"/>
          <w:sz w:val="28"/>
          <w:szCs w:val="21"/>
          <w:lang w:eastAsia="ru-RU"/>
        </w:rPr>
        <w:t>3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0 Мб.</w:t>
      </w:r>
      <w:r w:rsidRP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>Каждое фото имеет подпись: имя и фамилию автора,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название работы, год создания.</w:t>
      </w:r>
    </w:p>
    <w:p w:rsidR="00042ADF" w:rsidRPr="0085380B" w:rsidRDefault="00042ADF" w:rsidP="0047245F">
      <w:pPr>
        <w:shd w:val="clear" w:color="auto" w:fill="FFFFFF"/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 w:rsidRPr="0009223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9. Кинематограф</w:t>
      </w:r>
      <w:r w:rsidR="006D393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ия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а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нимационный фильм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уль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ти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пликационный фильм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</w:t>
      </w: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окументальный фильм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042ADF" w:rsidRPr="009F44E8" w:rsidRDefault="00042ADF" w:rsidP="004724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9F44E8">
        <w:rPr>
          <w:rFonts w:ascii="Times New Roman" w:eastAsia="Times New Roman" w:hAnsi="Times New Roman" w:cs="Times New Roman"/>
          <w:sz w:val="28"/>
          <w:szCs w:val="21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художественный фильм.</w:t>
      </w:r>
    </w:p>
    <w:p w:rsidR="00042ADF" w:rsidRPr="009F44E8" w:rsidRDefault="00042ADF" w:rsidP="0004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На 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выставляется 1 фильм, отрывок или фрагмент в одной из номинации общей продолжительностью не более 30 минут. Видеозапись отправляется в любом формате в том числе допускается ссылка на You</w:t>
      </w:r>
      <w:r w:rsidRPr="005E7A13">
        <w:rPr>
          <w:rFonts w:ascii="Times New Roman" w:eastAsia="Times New Roman" w:hAnsi="Times New Roman" w:cs="Times New Roman"/>
          <w:sz w:val="28"/>
          <w:szCs w:val="21"/>
          <w:lang w:eastAsia="ru-RU"/>
        </w:rPr>
        <w:t>Tube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облака сервисов Яндекс и </w:t>
      </w:r>
      <w:r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042ADF" w:rsidRDefault="00042ADF" w:rsidP="0004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4.2. У</w:t>
      </w:r>
      <w:r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частник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Конкурса </w:t>
      </w:r>
      <w:r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может принять участие в нескольких номинациях. </w:t>
      </w:r>
    </w:p>
    <w:p w:rsidR="00663B80" w:rsidRDefault="00663B80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6D3937" w:rsidRDefault="006D3937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6D3937" w:rsidRDefault="006D3937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6D3937" w:rsidRDefault="006D3937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6D3937" w:rsidRPr="002E07F1" w:rsidRDefault="006D3937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</w:p>
    <w:p w:rsidR="00B23BA2" w:rsidRDefault="0085380B" w:rsidP="0047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5.</w:t>
      </w:r>
      <w:r w:rsidR="00B23BA2" w:rsidRPr="0085380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Жюри</w:t>
      </w:r>
      <w:r w:rsidR="00946D7C" w:rsidRPr="0085380B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и оргкомитет Конкурса</w:t>
      </w:r>
    </w:p>
    <w:p w:rsidR="006D3937" w:rsidRPr="0085380B" w:rsidRDefault="006D3937" w:rsidP="004724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85380B" w:rsidRDefault="00B23BA2" w:rsidP="008D6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 </w:t>
      </w:r>
      <w:r w:rsidR="00946D7C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.1. Состав жюри формируется и утверждается О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ргкомитетом Конкурса. В состав жюри входят </w:t>
      </w:r>
      <w:r w:rsid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деятели искусства и культуры, </w:t>
      </w:r>
      <w:r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специалисты по </w:t>
      </w:r>
      <w:r w:rsidR="008D7183">
        <w:rPr>
          <w:rFonts w:ascii="Times New Roman" w:eastAsia="Times New Roman" w:hAnsi="Times New Roman" w:cs="Times New Roman"/>
          <w:sz w:val="28"/>
          <w:szCs w:val="21"/>
          <w:lang w:eastAsia="ru-RU"/>
        </w:rPr>
        <w:t>всем видам искусства по номинациям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, представляющие методические центр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ы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культуры</w:t>
      </w:r>
      <w:r w:rsid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искусства, творческие ВУЗы и другие учебные заведенияМосквы, представители других творческих профессий.</w:t>
      </w:r>
    </w:p>
    <w:p w:rsidR="008D6C79" w:rsidRDefault="008D6C79" w:rsidP="008D6C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Председатель жюри</w:t>
      </w:r>
      <w:r w:rsidR="0047245F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Суминова Татьяна Николаевна – доктор философских наук, к</w:t>
      </w:r>
      <w:r w:rsidRPr="00415783">
        <w:rPr>
          <w:rFonts w:ascii="Times New Roman" w:eastAsia="Times New Roman" w:hAnsi="Times New Roman" w:cs="Times New Roman"/>
          <w:sz w:val="28"/>
          <w:szCs w:val="21"/>
          <w:lang w:eastAsia="ru-RU"/>
        </w:rPr>
        <w:t>андидат педагогических наук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 профессор, профессор к</w:t>
      </w:r>
      <w:r w:rsidRPr="00415783">
        <w:rPr>
          <w:rFonts w:ascii="Times New Roman" w:eastAsia="Times New Roman" w:hAnsi="Times New Roman" w:cs="Times New Roman"/>
          <w:sz w:val="28"/>
          <w:szCs w:val="21"/>
          <w:lang w:eastAsia="ru-RU"/>
        </w:rPr>
        <w:t>афедр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ы</w:t>
      </w:r>
      <w:r w:rsidRPr="0041578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менеджмента и технологий социально-культурной деятельности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факультета государственной культурной политики Московского государственного института культуры, академик Российской академии естественных наук;</w:t>
      </w:r>
    </w:p>
    <w:p w:rsidR="00415783" w:rsidRDefault="00415783" w:rsidP="00405A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5.2. 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В состав О</w:t>
      </w:r>
      <w:r w:rsidRPr="00F44A6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ргкомитета конкурса входят: </w:t>
      </w:r>
    </w:p>
    <w:p w:rsidR="00415783" w:rsidRPr="00F44A61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Медведев Евгений Викторович - почётный работник культуры города </w:t>
      </w:r>
      <w:r w:rsidR="002A4C6B">
        <w:rPr>
          <w:rFonts w:ascii="Times New Roman" w:eastAsia="Times New Roman" w:hAnsi="Times New Roman" w:cs="Times New Roman"/>
          <w:sz w:val="28"/>
          <w:szCs w:val="21"/>
          <w:lang w:eastAsia="ru-RU"/>
        </w:rPr>
        <w:t>Москвы (председатель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);</w:t>
      </w:r>
    </w:p>
    <w:p w:rsidR="00415783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Воронков Александр Анатольевич – Заслуженный художник Российской Федерации;</w:t>
      </w:r>
    </w:p>
    <w:p w:rsidR="00415783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1E7BA3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Ясенцев Евгений Михайлович –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заведующий отделом массовых мероприятий и концертной деятельности ГБУК г. Москвы "ДК "Десна"</w:t>
      </w:r>
    </w:p>
    <w:p w:rsidR="00415783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Воронова Екатерина Юрьевна – руководитель Ведущих творческих коллективов города Москвы по вокальному направлению;</w:t>
      </w:r>
    </w:p>
    <w:p w:rsidR="00415783" w:rsidRPr="00D12710" w:rsidRDefault="00415783" w:rsidP="00EE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Майорова Жанна Петровна – руководитель Ведущих творческих коллективов города Москвы п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о хореографическому направлению.</w:t>
      </w:r>
    </w:p>
    <w:p w:rsidR="00B23BA2" w:rsidRPr="00917B3A" w:rsidRDefault="00B23BA2" w:rsidP="00EE1DE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B23BA2" w:rsidRDefault="0085380B" w:rsidP="0040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6. Подведение итогов Конкурса</w:t>
      </w:r>
    </w:p>
    <w:p w:rsidR="006D3937" w:rsidRPr="00917B3A" w:rsidRDefault="006D3937" w:rsidP="00405A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5380B" w:rsidRDefault="00415783" w:rsidP="0085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В каждой 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номинации и возраст</w:t>
      </w:r>
      <w:r w:rsidR="0085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группе присваиваются звания 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ауреата I, II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>, III степеней, а также звания д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ипломант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F44E8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I, II, III степеней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BA2" w:rsidRPr="00917B3A" w:rsidRDefault="00415783" w:rsidP="00853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85380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частникам,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набравш</w:t>
      </w:r>
      <w:r w:rsidR="009F44E8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голосов</w:t>
      </w:r>
      <w:r w:rsidR="00853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жюри, присваивается </w:t>
      </w:r>
      <w:r w:rsidR="0059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награда конкурса - </w:t>
      </w:r>
      <w:r w:rsidR="0085380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Гран–При</w:t>
      </w:r>
      <w:r w:rsidR="00B23BA2" w:rsidRPr="00917B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3BA2" w:rsidRDefault="00415783" w:rsidP="00EE1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3BA2" w:rsidRPr="00917B3A">
        <w:rPr>
          <w:rFonts w:ascii="Times New Roman" w:hAnsi="Times New Roman" w:cs="Times New Roman"/>
          <w:sz w:val="28"/>
          <w:szCs w:val="28"/>
        </w:rPr>
        <w:t xml:space="preserve">.3. </w:t>
      </w:r>
      <w:r w:rsidR="00A93952">
        <w:rPr>
          <w:rFonts w:ascii="Times New Roman" w:hAnsi="Times New Roman" w:cs="Times New Roman"/>
          <w:sz w:val="28"/>
          <w:szCs w:val="28"/>
        </w:rPr>
        <w:t>По окончани</w:t>
      </w:r>
      <w:r w:rsidR="004E779A">
        <w:rPr>
          <w:rFonts w:ascii="Times New Roman" w:hAnsi="Times New Roman" w:cs="Times New Roman"/>
          <w:sz w:val="28"/>
          <w:szCs w:val="28"/>
        </w:rPr>
        <w:t>и</w:t>
      </w:r>
      <w:r w:rsidR="00E56B94">
        <w:rPr>
          <w:rFonts w:ascii="Times New Roman" w:hAnsi="Times New Roman" w:cs="Times New Roman"/>
          <w:sz w:val="28"/>
          <w:szCs w:val="28"/>
        </w:rPr>
        <w:t>К</w:t>
      </w:r>
      <w:r w:rsidR="00A9395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9F44E8">
        <w:rPr>
          <w:rFonts w:ascii="Times New Roman" w:hAnsi="Times New Roman" w:cs="Times New Roman"/>
          <w:sz w:val="28"/>
          <w:szCs w:val="28"/>
        </w:rPr>
        <w:t>дипломы лауреатов и дипломантов, проток</w:t>
      </w:r>
      <w:r w:rsidR="00E56B94">
        <w:rPr>
          <w:rFonts w:ascii="Times New Roman" w:hAnsi="Times New Roman" w:cs="Times New Roman"/>
          <w:sz w:val="28"/>
          <w:szCs w:val="28"/>
        </w:rPr>
        <w:t>о</w:t>
      </w:r>
      <w:r w:rsidR="009F44E8">
        <w:rPr>
          <w:rFonts w:ascii="Times New Roman" w:hAnsi="Times New Roman" w:cs="Times New Roman"/>
          <w:sz w:val="28"/>
          <w:szCs w:val="28"/>
        </w:rPr>
        <w:t xml:space="preserve">лы </w:t>
      </w:r>
      <w:r w:rsidR="00E56B94">
        <w:rPr>
          <w:rFonts w:ascii="Times New Roman" w:hAnsi="Times New Roman" w:cs="Times New Roman"/>
          <w:sz w:val="28"/>
          <w:szCs w:val="28"/>
        </w:rPr>
        <w:t>К</w:t>
      </w:r>
      <w:r w:rsidR="009F44E8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93952">
        <w:rPr>
          <w:rFonts w:ascii="Times New Roman" w:hAnsi="Times New Roman" w:cs="Times New Roman"/>
          <w:sz w:val="28"/>
          <w:szCs w:val="28"/>
        </w:rPr>
        <w:t xml:space="preserve">высылаются в электронном виде </w:t>
      </w:r>
      <w:r w:rsidR="0085380B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545AF">
        <w:rPr>
          <w:rFonts w:ascii="Times New Roman" w:hAnsi="Times New Roman" w:cs="Times New Roman"/>
          <w:sz w:val="28"/>
          <w:szCs w:val="28"/>
        </w:rPr>
        <w:t xml:space="preserve"> участников. Срок отправки дипломов до 30 дней после </w:t>
      </w:r>
      <w:r w:rsidR="0059052C">
        <w:rPr>
          <w:rFonts w:ascii="Times New Roman" w:hAnsi="Times New Roman" w:cs="Times New Roman"/>
          <w:sz w:val="28"/>
          <w:szCs w:val="28"/>
        </w:rPr>
        <w:t>решения жюри</w:t>
      </w:r>
      <w:r w:rsidR="008545AF">
        <w:rPr>
          <w:rFonts w:ascii="Times New Roman" w:hAnsi="Times New Roman" w:cs="Times New Roman"/>
          <w:sz w:val="28"/>
          <w:szCs w:val="28"/>
        </w:rPr>
        <w:t>.</w:t>
      </w:r>
    </w:p>
    <w:p w:rsidR="00A93952" w:rsidRDefault="00415783" w:rsidP="0085380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85380B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Решение жюри пересмотру не подлежит.</w:t>
      </w:r>
    </w:p>
    <w:p w:rsidR="002E07F1" w:rsidRDefault="0085380B" w:rsidP="0085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7. </w:t>
      </w:r>
      <w:r w:rsidR="002E07F1" w:rsidRPr="0085380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Порядок подачи заявок и</w:t>
      </w:r>
      <w:r w:rsidR="00AD15D0" w:rsidRPr="0085380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конкурсных</w:t>
      </w:r>
      <w:r w:rsidR="002E07F1" w:rsidRPr="0085380B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работ</w:t>
      </w:r>
    </w:p>
    <w:p w:rsidR="006D3937" w:rsidRPr="0085380B" w:rsidRDefault="006D3937" w:rsidP="0085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5380B" w:rsidRDefault="00415783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.1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Прием </w:t>
      </w:r>
      <w:r w:rsidR="00F55D11">
        <w:rPr>
          <w:rFonts w:ascii="Times New Roman" w:eastAsia="Times New Roman" w:hAnsi="Times New Roman" w:cs="Times New Roman"/>
          <w:sz w:val="28"/>
          <w:szCs w:val="21"/>
          <w:lang w:eastAsia="ru-RU"/>
        </w:rPr>
        <w:t>заявок</w:t>
      </w:r>
      <w:r w:rsidR="008D6C79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8D6C79" w:rsidRPr="006A450C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приложение 1)</w:t>
      </w:r>
      <w:r w:rsidR="00F55D1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="008545AF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урсных работ проходит в период</w:t>
      </w:r>
      <w:r w:rsidR="008545A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 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>28 июля</w:t>
      </w:r>
      <w:r w:rsidR="00663B80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202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1 по 31 августа 2021 годапо электронной </w:t>
      </w:r>
      <w:r w:rsidR="008D6C79" w:rsidRPr="00F43519">
        <w:rPr>
          <w:rFonts w:ascii="Times New Roman" w:eastAsia="Times New Roman" w:hAnsi="Times New Roman" w:cs="Times New Roman"/>
          <w:sz w:val="28"/>
          <w:szCs w:val="21"/>
          <w:lang w:eastAsia="ru-RU"/>
        </w:rPr>
        <w:t>почте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  <w:hyperlink r:id="rId8" w:history="1">
        <w:r w:rsidR="008D6C79" w:rsidRPr="00F43519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dkdesna@yandex.ru</w:t>
        </w:r>
      </w:hyperlink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и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в ГБУК г. Москвы "ДК "Десна"</w:t>
      </w:r>
      <w:r w:rsidR="00B23BA2" w:rsidRPr="009D3728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 адресу: город Москва, поселение Рязановское, посёлок Фабрики имени 1 Мая, дом 37.</w:t>
      </w:r>
      <w:r w:rsidR="008D6C79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В теме письма указать "</w:t>
      </w:r>
      <w:r w:rsidR="008D6C79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Pro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>лето</w:t>
      </w:r>
      <w:r w:rsidR="008D6C79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".</w:t>
      </w:r>
    </w:p>
    <w:p w:rsidR="00222295" w:rsidRDefault="00A93952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lastRenderedPageBreak/>
        <w:t xml:space="preserve">После </w:t>
      </w:r>
      <w:r w:rsid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бработки Оргкомитетом заявки</w:t>
      </w:r>
      <w:r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электронный адрес участника Конкурса высылается подтверждение и квитанция на оплату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организационного взноса Участника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222295" w:rsidRDefault="00D12710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После оплаты, </w:t>
      </w:r>
      <w:r w:rsidR="00415783">
        <w:rPr>
          <w:rFonts w:ascii="Times New Roman" w:eastAsia="Times New Roman" w:hAnsi="Times New Roman" w:cs="Times New Roman"/>
          <w:sz w:val="28"/>
          <w:szCs w:val="21"/>
          <w:lang w:eastAsia="ru-RU"/>
        </w:rPr>
        <w:t>до 3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>1августа</w:t>
      </w:r>
      <w:r w:rsidR="00A9395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участник высылает скан или фото оплаченной квитанции и </w:t>
      </w:r>
      <w:r w:rsidR="008545A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работы в соответствии с </w:t>
      </w:r>
      <w:r w:rsidR="00E56B94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настоящим П</w:t>
      </w:r>
      <w:r w:rsidR="008545AF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оложением</w:t>
      </w:r>
      <w:r w:rsidR="00A93952" w:rsidRP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на электронную почту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:</w:t>
      </w:r>
      <w:hyperlink r:id="rId9" w:history="1">
        <w:r w:rsidR="001E77EE" w:rsidRPr="00663B80">
          <w:rPr>
            <w:rFonts w:ascii="Times New Roman" w:eastAsia="Times New Roman" w:hAnsi="Times New Roman" w:cs="Times New Roman"/>
            <w:sz w:val="28"/>
            <w:szCs w:val="21"/>
            <w:lang w:eastAsia="ru-RU"/>
          </w:rPr>
          <w:t>dkdesna@yandex.ru</w:t>
        </w:r>
      </w:hyperlink>
      <w:r w:rsidR="00004FB5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B23BA2" w:rsidRPr="00A93952" w:rsidRDefault="00415783" w:rsidP="00222295">
      <w:pPr>
        <w:shd w:val="clear" w:color="auto" w:fill="FFFFFF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Телефоны 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>для связи</w:t>
      </w:r>
      <w:r w:rsidR="00663B8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: 8</w:t>
      </w:r>
      <w:r w:rsid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663B80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495</w:t>
      </w:r>
      <w:r w:rsidR="00663B80">
        <w:rPr>
          <w:rFonts w:ascii="Times New Roman" w:eastAsia="Times New Roman" w:hAnsi="Times New Roman" w:cs="Times New Roman"/>
          <w:sz w:val="28"/>
          <w:szCs w:val="21"/>
          <w:lang w:eastAsia="ru-RU"/>
        </w:rPr>
        <w:t>)867-83-58или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8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(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964</w:t>
      </w:r>
      <w:r w:rsidR="00B23BA2">
        <w:rPr>
          <w:rFonts w:ascii="Times New Roman" w:eastAsia="Times New Roman" w:hAnsi="Times New Roman" w:cs="Times New Roman"/>
          <w:sz w:val="28"/>
          <w:szCs w:val="21"/>
          <w:lang w:eastAsia="ru-RU"/>
        </w:rPr>
        <w:t>)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>560-58-60.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Без оплаченной квитанции работы на </w:t>
      </w:r>
      <w:r w:rsidR="00E56B94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="00A93952"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 приниматься не будут.</w:t>
      </w:r>
    </w:p>
    <w:p w:rsidR="00B23BA2" w:rsidRDefault="00415783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B23BA2" w:rsidRPr="00917B3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.3. </w:t>
      </w:r>
      <w:r w:rsidR="00B23BA2" w:rsidRPr="00917B3A">
        <w:rPr>
          <w:rFonts w:ascii="Times New Roman" w:hAnsi="Times New Roman" w:cs="Times New Roman"/>
          <w:sz w:val="28"/>
          <w:szCs w:val="28"/>
        </w:rPr>
        <w:t xml:space="preserve">Заявка рассматривается и утверждается </w:t>
      </w:r>
      <w:r w:rsidR="00222295" w:rsidRPr="00222295">
        <w:rPr>
          <w:rFonts w:ascii="Times New Roman" w:hAnsi="Times New Roman" w:cs="Times New Roman"/>
          <w:sz w:val="28"/>
          <w:szCs w:val="28"/>
        </w:rPr>
        <w:t xml:space="preserve">Оргкомитетом </w:t>
      </w:r>
      <w:r w:rsidR="00B23BA2" w:rsidRPr="00917B3A">
        <w:rPr>
          <w:rFonts w:ascii="Times New Roman" w:hAnsi="Times New Roman" w:cs="Times New Roman"/>
          <w:sz w:val="28"/>
          <w:szCs w:val="28"/>
        </w:rPr>
        <w:t>для дальнейшего участия в Конкурсе.</w:t>
      </w:r>
    </w:p>
    <w:p w:rsidR="003C245B" w:rsidRDefault="003C245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7.4.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В</w:t>
      </w:r>
      <w:r w:rsidR="00222295" w:rsidRP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случае расторжения договора по вине Организатора 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о</w:t>
      </w: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рганизационный взнос возвращается Участнику в полном размере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3C245B" w:rsidRDefault="003C245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7.5.</w:t>
      </w: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При не п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редоставлении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У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частником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конкурсной работы</w:t>
      </w: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, оплатившего конкурсный взнос, денежная сумма не возвращается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3C245B" w:rsidRPr="003C245B" w:rsidRDefault="003C245B" w:rsidP="00EE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7.6 Дополнительные услуги оговариваются в ходе переговоров сторон, оформляются дополнительными соглашениями к договору, которые в дальнейшем являются неотъемлемой частью договора, и оплачиваются в 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особом</w:t>
      </w:r>
      <w:r w:rsidRP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порядке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</w:p>
    <w:p w:rsidR="00EE28B2" w:rsidRDefault="00415783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3C245B">
        <w:rPr>
          <w:rFonts w:ascii="Times New Roman" w:eastAsia="Times New Roman" w:hAnsi="Times New Roman" w:cs="Times New Roman"/>
          <w:sz w:val="28"/>
          <w:szCs w:val="21"/>
          <w:lang w:eastAsia="ru-RU"/>
        </w:rPr>
        <w:t>7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Оргкомитет оставляет за собой право отбора работ на </w:t>
      </w:r>
      <w:r w:rsidR="00D90FBC">
        <w:rPr>
          <w:rFonts w:ascii="Times New Roman" w:eastAsia="Times New Roman" w:hAnsi="Times New Roman" w:cs="Times New Roman"/>
          <w:sz w:val="28"/>
          <w:szCs w:val="21"/>
          <w:lang w:eastAsia="ru-RU"/>
        </w:rPr>
        <w:t>К</w:t>
      </w:r>
      <w:r w:rsidR="00536EF8" w:rsidRPr="00536EF8">
        <w:rPr>
          <w:rFonts w:ascii="Times New Roman" w:eastAsia="Times New Roman" w:hAnsi="Times New Roman" w:cs="Times New Roman"/>
          <w:sz w:val="28"/>
          <w:szCs w:val="21"/>
          <w:lang w:eastAsia="ru-RU"/>
        </w:rPr>
        <w:t>онкурс.</w:t>
      </w:r>
      <w:r w:rsidR="002E07F1" w:rsidRPr="002E07F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Действия Оргкомитета не подлежат апелляции.</w:t>
      </w:r>
    </w:p>
    <w:p w:rsidR="00663B80" w:rsidRPr="00817D34" w:rsidRDefault="00663B80" w:rsidP="00EE1D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AD15D0" w:rsidRDefault="00415783" w:rsidP="00405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8</w:t>
      </w:r>
      <w:r w:rsidR="00663B80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</w:t>
      </w:r>
      <w:r w:rsidR="00222295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Порядок проведения Конкурс</w:t>
      </w:r>
      <w:r w:rsidR="00405A7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а</w:t>
      </w:r>
    </w:p>
    <w:p w:rsidR="006D3937" w:rsidRDefault="006D3937" w:rsidP="00405A7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222295" w:rsidRPr="00405A79" w:rsidRDefault="00222295" w:rsidP="00405A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ab/>
      </w:r>
      <w:r w:rsidRPr="00405A79">
        <w:rPr>
          <w:rFonts w:ascii="Times New Roman" w:eastAsia="Times New Roman" w:hAnsi="Times New Roman" w:cs="Times New Roman"/>
          <w:bCs/>
          <w:sz w:val="28"/>
          <w:szCs w:val="21"/>
          <w:lang w:eastAsia="ru-RU"/>
        </w:rPr>
        <w:t>Рассмотрение конкурсных работ проводится в следующем порядке:</w:t>
      </w:r>
    </w:p>
    <w:p w:rsidR="00AD15D0" w:rsidRPr="00AD15D0" w:rsidRDefault="008D6C79" w:rsidP="00590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7 сентября 2021</w:t>
      </w:r>
      <w:r w:rsidR="00AD15D0" w:rsidRP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– вокал</w:t>
      </w:r>
      <w:r w:rsidR="00222295">
        <w:rPr>
          <w:rFonts w:ascii="Times New Roman" w:eastAsia="Times New Roman" w:hAnsi="Times New Roman" w:cs="Times New Roman"/>
          <w:sz w:val="28"/>
          <w:szCs w:val="21"/>
          <w:lang w:eastAsia="ru-RU"/>
        </w:rPr>
        <w:t>ьное искусство</w:t>
      </w:r>
      <w:r w:rsidR="00AD15D0" w:rsidRP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, </w:t>
      </w:r>
      <w:r w:rsidR="0059052C">
        <w:rPr>
          <w:rFonts w:ascii="Times New Roman" w:eastAsia="Times New Roman" w:hAnsi="Times New Roman" w:cs="Times New Roman"/>
          <w:sz w:val="28"/>
          <w:szCs w:val="21"/>
          <w:lang w:eastAsia="ru-RU"/>
        </w:rPr>
        <w:t>музыкальное исполнительское искусство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;</w:t>
      </w:r>
    </w:p>
    <w:p w:rsidR="00AD15D0" w:rsidRPr="00AD15D0" w:rsidRDefault="008D6C79" w:rsidP="005905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8 сентября 2021 </w:t>
      </w:r>
      <w:r w:rsidR="00AD15D0" w:rsidRP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>года – фотография, изобразительное искусство, декоративно-прикладное искусство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,кинематограф;</w:t>
      </w:r>
    </w:p>
    <w:p w:rsidR="00AD15D0" w:rsidRDefault="008D6C79" w:rsidP="008D6C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 сентября 2021</w:t>
      </w:r>
      <w:r w:rsidR="00AD15D0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года – хореография, цирковое искусство</w:t>
      </w:r>
      <w:r w:rsidR="00D12710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театральное искусство.</w:t>
      </w:r>
    </w:p>
    <w:p w:rsidR="00405A79" w:rsidRDefault="00405A79" w:rsidP="008D6C7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D6C79" w:rsidRDefault="00AF3353" w:rsidP="008D6C7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9</w:t>
      </w:r>
      <w:r w:rsidR="008D6C79" w:rsidRPr="00917B3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Финансовые условия</w:t>
      </w:r>
    </w:p>
    <w:p w:rsidR="006D3937" w:rsidRPr="00917B3A" w:rsidRDefault="006D3937" w:rsidP="008D6C7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D6C79" w:rsidRPr="00A96BD1" w:rsidRDefault="00405A79" w:rsidP="008D6C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9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.1. Расходы по организации и проведению Конкурса осуществляются за счёт Организатора и организационн</w:t>
      </w:r>
      <w:r w:rsidR="006D3937">
        <w:rPr>
          <w:rFonts w:ascii="Times New Roman" w:eastAsia="Times New Roman" w:hAnsi="Times New Roman" w:cs="Times New Roman"/>
          <w:sz w:val="28"/>
          <w:szCs w:val="21"/>
          <w:lang w:eastAsia="ru-RU"/>
        </w:rPr>
        <w:t>ых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взнос</w:t>
      </w:r>
      <w:r w:rsidR="006D3937">
        <w:rPr>
          <w:rFonts w:ascii="Times New Roman" w:eastAsia="Times New Roman" w:hAnsi="Times New Roman" w:cs="Times New Roman"/>
          <w:sz w:val="28"/>
          <w:szCs w:val="21"/>
          <w:lang w:eastAsia="ru-RU"/>
        </w:rPr>
        <w:t>ов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участников Конкурса. Так же, допускается использование привлеченных средств и благотворительных взносов. Сумма организационного взноса участника включает расходы: на материально-техническое обеспечение конкурсной программы; изготовление дипломов и благодарственных писем; административные расходы; проведение рекламной кампании; другие расходы, связанные с проведением Конкурса.</w:t>
      </w:r>
    </w:p>
    <w:p w:rsidR="008D6C79" w:rsidRDefault="00405A79" w:rsidP="008D6C7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        9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.2. Конкурсант для участия в Конкурсе обязан оплатить организационный взнос за оказываемую услугу "Организация и проведение </w:t>
      </w:r>
      <w:r w:rsidR="008D6C79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II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Всероссийского заочного 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творческого 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конкурса "</w:t>
      </w:r>
      <w:r w:rsidR="008D6C79">
        <w:rPr>
          <w:rFonts w:ascii="Times New Roman" w:eastAsia="Times New Roman" w:hAnsi="Times New Roman" w:cs="Times New Roman"/>
          <w:sz w:val="28"/>
          <w:szCs w:val="21"/>
          <w:lang w:val="en-US" w:eastAsia="ru-RU"/>
        </w:rPr>
        <w:t>Pro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>лето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" в соответствии с Прейскурантом платных услуг, предоставляемых ГБУК г. Москвы "Д</w:t>
      </w:r>
      <w:r w:rsidR="006D3937">
        <w:rPr>
          <w:rFonts w:ascii="Times New Roman" w:eastAsia="Times New Roman" w:hAnsi="Times New Roman" w:cs="Times New Roman"/>
          <w:sz w:val="28"/>
          <w:szCs w:val="21"/>
          <w:lang w:eastAsia="ru-RU"/>
        </w:rPr>
        <w:t>ом культуры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"Десна": </w:t>
      </w:r>
    </w:p>
    <w:p w:rsidR="00AF3353" w:rsidRPr="00917B3A" w:rsidRDefault="00AF3353" w:rsidP="008D6C79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2475"/>
        <w:gridCol w:w="6422"/>
      </w:tblGrid>
      <w:tr w:rsidR="008D6C79" w:rsidTr="00405A79">
        <w:trPr>
          <w:trHeight w:val="365"/>
        </w:trPr>
        <w:tc>
          <w:tcPr>
            <w:tcW w:w="2475" w:type="dxa"/>
          </w:tcPr>
          <w:p w:rsidR="008D6C79" w:rsidRPr="00405A79" w:rsidRDefault="008D6C79" w:rsidP="00405A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 w:rsidRPr="00405A79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Номинация</w:t>
            </w:r>
          </w:p>
        </w:tc>
        <w:tc>
          <w:tcPr>
            <w:tcW w:w="6422" w:type="dxa"/>
          </w:tcPr>
          <w:p w:rsidR="008D6C79" w:rsidRPr="00405A79" w:rsidRDefault="008D6C79" w:rsidP="00405A7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</w:pPr>
            <w:r w:rsidRPr="00405A79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Орг</w:t>
            </w:r>
            <w:r w:rsidR="00405A79" w:rsidRPr="00405A79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 xml:space="preserve">анизационный </w:t>
            </w:r>
            <w:r w:rsidRPr="00405A79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взнос (руб</w:t>
            </w:r>
            <w:r w:rsidR="00405A79" w:rsidRPr="00405A79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.</w:t>
            </w:r>
            <w:r w:rsidRPr="00405A79">
              <w:rPr>
                <w:rFonts w:ascii="Times New Roman" w:eastAsia="Times New Roman" w:hAnsi="Times New Roman" w:cs="Times New Roman"/>
                <w:bCs/>
                <w:sz w:val="28"/>
                <w:szCs w:val="21"/>
                <w:lang w:eastAsia="ru-RU"/>
              </w:rPr>
              <w:t>)</w:t>
            </w:r>
          </w:p>
        </w:tc>
      </w:tr>
      <w:tr w:rsidR="008D6C79" w:rsidTr="0047245F">
        <w:tc>
          <w:tcPr>
            <w:tcW w:w="2475" w:type="dxa"/>
          </w:tcPr>
          <w:p w:rsidR="008D6C79" w:rsidRDefault="008D6C79" w:rsidP="0047245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Вокал</w:t>
            </w:r>
          </w:p>
        </w:tc>
        <w:tc>
          <w:tcPr>
            <w:tcW w:w="6422" w:type="dxa"/>
          </w:tcPr>
          <w:p w:rsidR="008D6C79" w:rsidRDefault="008D6C79" w:rsidP="0047245F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Соло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47245F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Дуэт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47245F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Трио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47245F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 (коллектив 9 человек и менее)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1750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рублей</w:t>
            </w:r>
          </w:p>
          <w:p w:rsidR="008D6C79" w:rsidRPr="00654027" w:rsidRDefault="008D6C79" w:rsidP="008D6C79">
            <w:pPr>
              <w:pStyle w:val="a6"/>
              <w:numPr>
                <w:ilvl w:val="0"/>
                <w:numId w:val="33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Ансамбль, хор (коллектив 10 человек и более)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</w:tc>
      </w:tr>
      <w:tr w:rsidR="008D6C79" w:rsidTr="0047245F">
        <w:tc>
          <w:tcPr>
            <w:tcW w:w="2475" w:type="dxa"/>
          </w:tcPr>
          <w:p w:rsidR="008D6C79" w:rsidRDefault="008D6C79" w:rsidP="0047245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Инструментальное творчество</w:t>
            </w:r>
          </w:p>
        </w:tc>
        <w:tc>
          <w:tcPr>
            <w:tcW w:w="6422" w:type="dxa"/>
          </w:tcPr>
          <w:p w:rsidR="008D6C79" w:rsidRDefault="008D6C79" w:rsidP="008D6C79">
            <w:pPr>
              <w:pStyle w:val="a6"/>
              <w:numPr>
                <w:ilvl w:val="0"/>
                <w:numId w:val="34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Соло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8D6C79">
            <w:pPr>
              <w:pStyle w:val="a6"/>
              <w:numPr>
                <w:ilvl w:val="0"/>
                <w:numId w:val="34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Дуэт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8D6C79">
            <w:pPr>
              <w:pStyle w:val="a6"/>
              <w:numPr>
                <w:ilvl w:val="0"/>
                <w:numId w:val="34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Трио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8D6C79">
            <w:pPr>
              <w:pStyle w:val="a6"/>
              <w:numPr>
                <w:ilvl w:val="0"/>
                <w:numId w:val="34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 (коллектив 9 человек и менее)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1750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рублей</w:t>
            </w:r>
          </w:p>
          <w:p w:rsidR="008D6C79" w:rsidRPr="00654027" w:rsidRDefault="008D6C79" w:rsidP="00405A79">
            <w:pPr>
              <w:pStyle w:val="a6"/>
              <w:numPr>
                <w:ilvl w:val="0"/>
                <w:numId w:val="34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654027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Ансамбль,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оркестр(коллектив 10 человек и более)–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</w:tc>
      </w:tr>
      <w:tr w:rsidR="008D6C79" w:rsidTr="0047245F">
        <w:tc>
          <w:tcPr>
            <w:tcW w:w="2475" w:type="dxa"/>
          </w:tcPr>
          <w:p w:rsidR="008D6C79" w:rsidRDefault="008D6C79" w:rsidP="0047245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Фотография</w:t>
            </w:r>
          </w:p>
        </w:tc>
        <w:tc>
          <w:tcPr>
            <w:tcW w:w="6422" w:type="dxa"/>
          </w:tcPr>
          <w:p w:rsidR="008D6C79" w:rsidRPr="00405A79" w:rsidRDefault="008D6C79" w:rsidP="00405A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405A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участник – 650 рублей (до 10 фото в одной номинации)</w:t>
            </w:r>
          </w:p>
        </w:tc>
      </w:tr>
      <w:tr w:rsidR="008D6C79" w:rsidTr="0047245F">
        <w:tc>
          <w:tcPr>
            <w:tcW w:w="2475" w:type="dxa"/>
          </w:tcPr>
          <w:p w:rsidR="008D6C79" w:rsidRDefault="008D6C79" w:rsidP="00405A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6422" w:type="dxa"/>
          </w:tcPr>
          <w:p w:rsidR="008D6C79" w:rsidRPr="00405A79" w:rsidRDefault="008D6C79" w:rsidP="00405A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405A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участник – 550 рублей (до 3 работ в одной номинации)</w:t>
            </w:r>
          </w:p>
        </w:tc>
      </w:tr>
      <w:tr w:rsidR="008D6C79" w:rsidTr="0047245F">
        <w:tc>
          <w:tcPr>
            <w:tcW w:w="2475" w:type="dxa"/>
          </w:tcPr>
          <w:p w:rsidR="008D6C79" w:rsidRDefault="008D6C79" w:rsidP="00405A79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Декоративно-прикладное искусство</w:t>
            </w:r>
          </w:p>
        </w:tc>
        <w:tc>
          <w:tcPr>
            <w:tcW w:w="6422" w:type="dxa"/>
          </w:tcPr>
          <w:p w:rsidR="008D6C79" w:rsidRPr="00405A79" w:rsidRDefault="008D6C79" w:rsidP="00405A79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 w:rsidRPr="00405A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участник – 550 рублей (до 3 работ в одной номинации)</w:t>
            </w:r>
          </w:p>
        </w:tc>
      </w:tr>
      <w:tr w:rsidR="008D6C79" w:rsidTr="0047245F">
        <w:tc>
          <w:tcPr>
            <w:tcW w:w="2475" w:type="dxa"/>
          </w:tcPr>
          <w:p w:rsidR="008D6C79" w:rsidRDefault="008D6C79" w:rsidP="0047245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Хореография</w:t>
            </w:r>
          </w:p>
        </w:tc>
        <w:tc>
          <w:tcPr>
            <w:tcW w:w="6422" w:type="dxa"/>
          </w:tcPr>
          <w:p w:rsidR="008D6C79" w:rsidRDefault="008D6C79" w:rsidP="008D6C79">
            <w:pPr>
              <w:pStyle w:val="a6"/>
              <w:numPr>
                <w:ilvl w:val="0"/>
                <w:numId w:val="3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Соло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8D6C79">
            <w:pPr>
              <w:pStyle w:val="a6"/>
              <w:numPr>
                <w:ilvl w:val="0"/>
                <w:numId w:val="3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Дуэт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8D6C79">
            <w:pPr>
              <w:pStyle w:val="a6"/>
              <w:numPr>
                <w:ilvl w:val="0"/>
                <w:numId w:val="3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Трио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8D6C79">
            <w:pPr>
              <w:pStyle w:val="a6"/>
              <w:numPr>
                <w:ilvl w:val="0"/>
                <w:numId w:val="38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Ансамбль, коллектив, студия (коллектив 9 человек и менее)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1750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рублей</w:t>
            </w:r>
          </w:p>
          <w:p w:rsidR="00AF3353" w:rsidRPr="00405A79" w:rsidRDefault="008D6C79" w:rsidP="00405A79">
            <w:pPr>
              <w:pStyle w:val="a6"/>
              <w:numPr>
                <w:ilvl w:val="0"/>
                <w:numId w:val="38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Ансамбль, коллектив, студия (Больше 10 человек)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</w:tc>
      </w:tr>
      <w:tr w:rsidR="008D6C79" w:rsidTr="0047245F">
        <w:tc>
          <w:tcPr>
            <w:tcW w:w="2475" w:type="dxa"/>
          </w:tcPr>
          <w:p w:rsidR="008D6C79" w:rsidRDefault="008D6C79" w:rsidP="0047245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Цирковое искусство</w:t>
            </w:r>
          </w:p>
        </w:tc>
        <w:tc>
          <w:tcPr>
            <w:tcW w:w="6422" w:type="dxa"/>
          </w:tcPr>
          <w:p w:rsidR="008D6C79" w:rsidRDefault="008D6C79" w:rsidP="008D6C79">
            <w:pPr>
              <w:pStyle w:val="a6"/>
              <w:numPr>
                <w:ilvl w:val="0"/>
                <w:numId w:val="39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Соло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8D6C79">
            <w:pPr>
              <w:pStyle w:val="a6"/>
              <w:numPr>
                <w:ilvl w:val="0"/>
                <w:numId w:val="39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Дуэт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8D6C79">
            <w:pPr>
              <w:pStyle w:val="a6"/>
              <w:numPr>
                <w:ilvl w:val="0"/>
                <w:numId w:val="39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Трио –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val="en-US"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8D6C79">
            <w:pPr>
              <w:pStyle w:val="a6"/>
              <w:numPr>
                <w:ilvl w:val="0"/>
                <w:numId w:val="39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Ансамбль, коллектив, студия (коллектив 9 человек и менее)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1750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 рублей</w:t>
            </w:r>
          </w:p>
          <w:p w:rsidR="008D6C79" w:rsidRPr="00BA06F9" w:rsidRDefault="008D6C79" w:rsidP="00405A79">
            <w:pPr>
              <w:pStyle w:val="a6"/>
              <w:numPr>
                <w:ilvl w:val="0"/>
                <w:numId w:val="39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Ансамбль, коллектив, студия (Больше 10 человек)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255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</w:tc>
      </w:tr>
      <w:tr w:rsidR="008D6C79" w:rsidTr="0047245F">
        <w:tc>
          <w:tcPr>
            <w:tcW w:w="2475" w:type="dxa"/>
          </w:tcPr>
          <w:p w:rsidR="008D6C79" w:rsidRDefault="008D6C79" w:rsidP="0047245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Театральное искусство</w:t>
            </w:r>
          </w:p>
        </w:tc>
        <w:tc>
          <w:tcPr>
            <w:tcW w:w="6422" w:type="dxa"/>
          </w:tcPr>
          <w:p w:rsidR="008D6C79" w:rsidRDefault="008D6C79" w:rsidP="0047245F">
            <w:pPr>
              <w:pStyle w:val="a6"/>
              <w:numPr>
                <w:ilvl w:val="0"/>
                <w:numId w:val="40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Соло (художественное слово, монолог)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47245F">
            <w:pPr>
              <w:pStyle w:val="a6"/>
              <w:numPr>
                <w:ilvl w:val="0"/>
                <w:numId w:val="40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Дуэт (художественное слово, монолог)  –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Default="008D6C79" w:rsidP="0047245F">
            <w:pPr>
              <w:pStyle w:val="a6"/>
              <w:numPr>
                <w:ilvl w:val="0"/>
                <w:numId w:val="40"/>
              </w:num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коллектив, студия, мастерская (коллектив 9 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 xml:space="preserve">человек и менее)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  <w:p w:rsidR="008D6C79" w:rsidRPr="00BA06F9" w:rsidRDefault="008D6C79" w:rsidP="00405A79">
            <w:pPr>
              <w:pStyle w:val="a6"/>
              <w:numPr>
                <w:ilvl w:val="0"/>
                <w:numId w:val="40"/>
              </w:numPr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 xml:space="preserve">коллектив, студия, мастерская (коллектив 10 человек и более) – 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 рублей</w:t>
            </w:r>
          </w:p>
        </w:tc>
      </w:tr>
      <w:tr w:rsidR="008D6C79" w:rsidTr="0047245F">
        <w:tc>
          <w:tcPr>
            <w:tcW w:w="2475" w:type="dxa"/>
          </w:tcPr>
          <w:p w:rsidR="008D6C79" w:rsidRDefault="008D6C79" w:rsidP="0047245F">
            <w:pPr>
              <w:spacing w:after="360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lastRenderedPageBreak/>
              <w:t>Кинематограф</w:t>
            </w:r>
          </w:p>
        </w:tc>
        <w:tc>
          <w:tcPr>
            <w:tcW w:w="6422" w:type="dxa"/>
          </w:tcPr>
          <w:p w:rsidR="008D6C79" w:rsidRPr="00BA06F9" w:rsidRDefault="008D6C79" w:rsidP="008D6C79">
            <w:pPr>
              <w:pStyle w:val="a6"/>
              <w:spacing w:after="360"/>
              <w:ind w:left="435"/>
              <w:textAlignment w:val="baseline"/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1 работа от одного участника – 1</w:t>
            </w:r>
            <w:r w:rsidRPr="008D6C79"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1"/>
                <w:lang w:eastAsia="ru-RU"/>
              </w:rPr>
              <w:t>00 рублей</w:t>
            </w:r>
          </w:p>
        </w:tc>
      </w:tr>
    </w:tbl>
    <w:p w:rsidR="008D6C79" w:rsidRPr="009551A8" w:rsidRDefault="008D6C79" w:rsidP="008D6C79">
      <w:pPr>
        <w:shd w:val="clear" w:color="auto" w:fill="FFFFFF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D6C79" w:rsidRDefault="00AF3353" w:rsidP="008D6C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6C79" w:rsidRPr="00917B3A">
        <w:rPr>
          <w:sz w:val="28"/>
          <w:szCs w:val="28"/>
        </w:rPr>
        <w:t>.</w:t>
      </w:r>
      <w:r w:rsidR="008D6C79">
        <w:rPr>
          <w:sz w:val="28"/>
          <w:szCs w:val="28"/>
        </w:rPr>
        <w:t>3</w:t>
      </w:r>
      <w:r w:rsidR="008D6C79" w:rsidRPr="00917B3A">
        <w:rPr>
          <w:sz w:val="28"/>
          <w:szCs w:val="28"/>
        </w:rPr>
        <w:t>. Оплат</w:t>
      </w:r>
      <w:r w:rsidR="008D6C79">
        <w:rPr>
          <w:sz w:val="28"/>
          <w:szCs w:val="28"/>
        </w:rPr>
        <w:t xml:space="preserve">а производится </w:t>
      </w:r>
      <w:r w:rsidR="008D6C79" w:rsidRPr="00917B3A">
        <w:rPr>
          <w:sz w:val="28"/>
          <w:szCs w:val="28"/>
        </w:rPr>
        <w:t>по безналичному расчету по реквизитам Организатора Конкурса</w:t>
      </w:r>
      <w:r w:rsidR="008D6C79">
        <w:rPr>
          <w:sz w:val="28"/>
          <w:szCs w:val="28"/>
        </w:rPr>
        <w:t xml:space="preserve"> (</w:t>
      </w:r>
      <w:r w:rsidR="00405A79">
        <w:rPr>
          <w:sz w:val="28"/>
          <w:szCs w:val="28"/>
        </w:rPr>
        <w:t>раздел</w:t>
      </w:r>
      <w:r>
        <w:rPr>
          <w:sz w:val="28"/>
          <w:szCs w:val="28"/>
        </w:rPr>
        <w:t>10</w:t>
      </w:r>
      <w:r w:rsidR="008D6C79">
        <w:rPr>
          <w:sz w:val="28"/>
          <w:szCs w:val="28"/>
        </w:rPr>
        <w:t xml:space="preserve"> настоящего Положения). Образец платежного поручения в Приложении № 4 к настоящему Положению.</w:t>
      </w:r>
      <w:r w:rsidR="008D6C79" w:rsidRPr="00917B3A">
        <w:rPr>
          <w:sz w:val="28"/>
          <w:szCs w:val="28"/>
        </w:rPr>
        <w:t xml:space="preserve"> В платежном поручении или квитанции указывается </w:t>
      </w:r>
      <w:r w:rsidR="008D6C79">
        <w:rPr>
          <w:sz w:val="28"/>
          <w:szCs w:val="28"/>
        </w:rPr>
        <w:t>фамилия, имя, отчество</w:t>
      </w:r>
      <w:r w:rsidR="008D6C79" w:rsidRPr="00917B3A">
        <w:rPr>
          <w:sz w:val="28"/>
          <w:szCs w:val="28"/>
        </w:rPr>
        <w:t xml:space="preserve"> участника, за котор</w:t>
      </w:r>
      <w:r w:rsidR="008D6C79">
        <w:rPr>
          <w:sz w:val="28"/>
          <w:szCs w:val="28"/>
        </w:rPr>
        <w:t>ого</w:t>
      </w:r>
      <w:r w:rsidR="008D6C79" w:rsidRPr="00917B3A">
        <w:rPr>
          <w:sz w:val="28"/>
          <w:szCs w:val="28"/>
        </w:rPr>
        <w:t xml:space="preserve"> оплачивается взнос</w:t>
      </w:r>
      <w:r w:rsidR="008D6C79">
        <w:rPr>
          <w:sz w:val="28"/>
          <w:szCs w:val="28"/>
        </w:rPr>
        <w:t>.</w:t>
      </w:r>
    </w:p>
    <w:p w:rsidR="008D6C79" w:rsidRPr="00A96BD1" w:rsidRDefault="00AF3353" w:rsidP="008D6C79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>4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 Организационный взнос возвращается Участнику в полном размере в случае расторжения договора по вине Организатора.</w:t>
      </w:r>
    </w:p>
    <w:p w:rsidR="008D6C79" w:rsidRPr="00A96BD1" w:rsidRDefault="00AF3353" w:rsidP="008D6C79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>5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 В случае не предоставления конкурсной работы участником,оплатившим конкурсный взнос, денежная сумма не возвращается.</w:t>
      </w:r>
    </w:p>
    <w:p w:rsidR="008D6C79" w:rsidRDefault="00AF3353" w:rsidP="008D6C79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>9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</w:t>
      </w:r>
      <w:r w:rsidR="008D6C79">
        <w:rPr>
          <w:rFonts w:ascii="Times New Roman" w:eastAsia="Times New Roman" w:hAnsi="Times New Roman" w:cs="Times New Roman"/>
          <w:sz w:val="28"/>
          <w:szCs w:val="21"/>
          <w:lang w:eastAsia="ru-RU"/>
        </w:rPr>
        <w:t>6</w:t>
      </w:r>
      <w:r w:rsidR="008D6C79" w:rsidRPr="00A96BD1">
        <w:rPr>
          <w:rFonts w:ascii="Times New Roman" w:eastAsia="Times New Roman" w:hAnsi="Times New Roman" w:cs="Times New Roman"/>
          <w:sz w:val="28"/>
          <w:szCs w:val="21"/>
          <w:lang w:eastAsia="ru-RU"/>
        </w:rPr>
        <w:t>. Дополнительные услуги оговариваются в ходе переговоров сторон, оформляются дополнительными соглашениями к договору, которые в дальнейшем являются неотъемлемой частью договора, и оплачиваются в отдельном порядке.</w:t>
      </w:r>
    </w:p>
    <w:p w:rsidR="008D6C79" w:rsidRDefault="008D6C79" w:rsidP="008D6C79">
      <w:pPr>
        <w:spacing w:after="0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</w:p>
    <w:p w:rsidR="008D6C79" w:rsidRDefault="00AF3353" w:rsidP="008D6C7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10</w:t>
      </w:r>
      <w:r w:rsidR="008D6C79" w:rsidRPr="00EE2983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. Реквизиты организатора Конкурса</w:t>
      </w:r>
    </w:p>
    <w:p w:rsidR="006D3937" w:rsidRDefault="006D3937" w:rsidP="008D6C79">
      <w:pPr>
        <w:shd w:val="clear" w:color="auto" w:fill="FFFFFF"/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</w:pPr>
    </w:p>
    <w:p w:rsidR="008D6C79" w:rsidRPr="00EE2983" w:rsidRDefault="008D6C79" w:rsidP="008D6C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Департамент финансов города Москвы (ГБУК г. Москвы "ДК "Десна" л/с 2605641000931053)</w:t>
      </w:r>
    </w:p>
    <w:p w:rsidR="008D6C79" w:rsidRPr="00EE2983" w:rsidRDefault="008D6C79" w:rsidP="008D6C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5074030351 КПП 775101001 </w:t>
      </w:r>
    </w:p>
    <w:p w:rsidR="008D6C79" w:rsidRPr="005B3F5E" w:rsidRDefault="008D6C79" w:rsidP="008D6C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 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7A0C">
        <w:rPr>
          <w:rFonts w:ascii="Times New Roman" w:hAnsi="Times New Roman" w:cs="Times New Roman"/>
          <w:sz w:val="28"/>
          <w:szCs w:val="28"/>
        </w:rPr>
        <w:t>03224643450000007300</w:t>
      </w:r>
    </w:p>
    <w:p w:rsidR="008D6C79" w:rsidRDefault="008D6C79" w:rsidP="008D6C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получателя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B3F5E">
        <w:rPr>
          <w:rFonts w:ascii="Times New Roman" w:hAnsi="Times New Roman" w:cs="Times New Roman"/>
          <w:sz w:val="28"/>
          <w:szCs w:val="28"/>
        </w:rPr>
        <w:t>ГУ Банка России по ЦФО//УФК по г. Москве г. Москва</w:t>
      </w:r>
    </w:p>
    <w:p w:rsidR="008D6C79" w:rsidRPr="005B3F5E" w:rsidRDefault="008D6C79" w:rsidP="008D6C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Корреспондентский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27A0C">
        <w:rPr>
          <w:rFonts w:ascii="Times New Roman" w:hAnsi="Times New Roman" w:cs="Times New Roman"/>
          <w:sz w:val="28"/>
          <w:szCs w:val="28"/>
          <w:lang w:eastAsia="ru-RU"/>
        </w:rPr>
        <w:t>40102810545370000003</w:t>
      </w:r>
    </w:p>
    <w:p w:rsidR="008D6C79" w:rsidRPr="005B3F5E" w:rsidRDefault="008D6C79" w:rsidP="008D6C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</w:t>
      </w:r>
      <w:r w:rsidRPr="005B3F5E">
        <w:rPr>
          <w:rFonts w:ascii="Times New Roman" w:hAnsi="Times New Roman" w:cs="Times New Roman"/>
          <w:sz w:val="28"/>
          <w:szCs w:val="28"/>
        </w:rPr>
        <w:t>004525988</w:t>
      </w:r>
    </w:p>
    <w:p w:rsidR="008D6C79" w:rsidRPr="00E20C93" w:rsidRDefault="008D6C79" w:rsidP="008D6C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2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КБК 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05600000000131131022 ОКТМО 45957000</w:t>
      </w:r>
    </w:p>
    <w:p w:rsidR="008D6C79" w:rsidRDefault="008D6C79" w:rsidP="008D6C79">
      <w:pPr>
        <w:pBdr>
          <w:bottom w:val="single" w:sz="12" w:space="1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платежа: </w:t>
      </w:r>
      <w:r w:rsidRPr="00BC2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организацию и проведение Конкурса "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</w:t>
      </w:r>
      <w:r w:rsidRPr="00BC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 </w:t>
      </w:r>
      <w:r w:rsidRPr="00E20C93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участника или наименование коллектива).</w:t>
      </w:r>
    </w:p>
    <w:p w:rsidR="008D6C79" w:rsidRDefault="008D6C79" w:rsidP="008D6C7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C79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6D3937" w:rsidRDefault="006D3937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6D3937" w:rsidSect="008D6C79">
          <w:headerReference w:type="default" r:id="rId10"/>
          <w:pgSz w:w="11906" w:h="16838"/>
          <w:pgMar w:top="1440" w:right="707" w:bottom="993" w:left="1418" w:header="708" w:footer="708" w:gutter="0"/>
          <w:cols w:space="708"/>
          <w:docGrid w:linePitch="360"/>
        </w:sectPr>
      </w:pPr>
    </w:p>
    <w:p w:rsidR="008D6C79" w:rsidRPr="00D90FBC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№ </w:t>
      </w: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</w:p>
    <w:p w:rsidR="008D6C79" w:rsidRPr="00D90FBC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Всероссийском заочном </w:t>
      </w:r>
    </w:p>
    <w:p w:rsidR="008D6C79" w:rsidRPr="002F74C6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творческом конкурсе </w:t>
      </w:r>
    </w:p>
    <w:p w:rsidR="008D6C79" w:rsidRPr="002F74C6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Pro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лето</w:t>
      </w:r>
      <w:r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"  </w:t>
      </w:r>
    </w:p>
    <w:p w:rsidR="008D6C79" w:rsidRPr="002F74C6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C79" w:rsidRPr="0071174B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8D6C79" w:rsidRPr="0071174B" w:rsidRDefault="008D6C79" w:rsidP="008D6C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Заявка на участие в конкурсе "</w:t>
      </w: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val="en-US" w:eastAsia="ru-RU"/>
        </w:rPr>
        <w:t>PRO</w:t>
      </w: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ЛЕТО</w:t>
      </w: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"</w:t>
      </w:r>
    </w:p>
    <w:p w:rsidR="008D6C79" w:rsidRDefault="008D6C79" w:rsidP="008D6C79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8D6C79" w:rsidRPr="00BA06F9" w:rsidRDefault="008D6C79" w:rsidP="008D6C79">
      <w:pPr>
        <w:shd w:val="clear" w:color="auto" w:fill="FFFFFF"/>
        <w:spacing w:after="0" w:line="240" w:lineRule="auto"/>
        <w:jc w:val="center"/>
        <w:textAlignment w:val="baseline"/>
        <w:rPr>
          <w:b/>
          <w:sz w:val="28"/>
          <w:szCs w:val="28"/>
        </w:rPr>
      </w:pPr>
      <w:r w:rsidRPr="00BA06F9">
        <w:rPr>
          <w:b/>
          <w:sz w:val="28"/>
          <w:szCs w:val="28"/>
        </w:rPr>
        <w:t>Изобразительное искусство, декоративно-прикладное искусство</w:t>
      </w:r>
    </w:p>
    <w:p w:rsidR="008D6C79" w:rsidRPr="00536EF8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D6C79" w:rsidRPr="00536EF8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Направляющая организация. (</w:t>
            </w:r>
            <w:r w:rsidR="006D393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п</w:t>
            </w: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олностью с расшифровкой аббревиатуры), адрес, телефон, электронная почта</w:t>
            </w:r>
            <w:r w:rsidR="006D393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участника (или название коллектива)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Город проживания участника</w:t>
            </w:r>
          </w:p>
          <w:p w:rsidR="006D3937" w:rsidRPr="00837D6B" w:rsidRDefault="006D3937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,на которуюнаправить</w:t>
            </w: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диплом</w:t>
            </w:r>
          </w:p>
          <w:p w:rsidR="006D3937" w:rsidRPr="00837D6B" w:rsidRDefault="006D3937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6D3937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Направление (изобразительное или прикладное искусство</w:t>
            </w:r>
            <w:r w:rsidR="006D3937" w:rsidRPr="006D393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Возрастная категория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Номинация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Название работ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Размеры работ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Дополнительная информация</w:t>
            </w:r>
          </w:p>
          <w:p w:rsidR="006D3937" w:rsidRPr="00837D6B" w:rsidRDefault="006D3937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</w:tbl>
    <w:p w:rsidR="008D6C79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C79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C79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C79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D6C79" w:rsidRPr="00D90FBC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№ 2</w:t>
      </w:r>
    </w:p>
    <w:p w:rsidR="008D6C79" w:rsidRPr="00D90FBC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Всероссийском заочном </w:t>
      </w:r>
    </w:p>
    <w:p w:rsidR="008D6C79" w:rsidRPr="002F74C6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творческом конкурсе </w:t>
      </w:r>
    </w:p>
    <w:p w:rsidR="008D6C79" w:rsidRPr="002F74C6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Pro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лето</w:t>
      </w:r>
      <w:r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"  </w:t>
      </w:r>
    </w:p>
    <w:p w:rsidR="008D6C79" w:rsidRDefault="008D6C79" w:rsidP="008D6C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</w:p>
    <w:p w:rsidR="008D6C79" w:rsidRPr="0071174B" w:rsidRDefault="008D6C79" w:rsidP="008D6C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Заявка на участие в конкурсе "</w:t>
      </w: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val="en-US" w:eastAsia="ru-RU"/>
        </w:rPr>
        <w:t>PRO</w:t>
      </w: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ЛЕТО</w:t>
      </w: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"</w:t>
      </w:r>
    </w:p>
    <w:p w:rsidR="008D6C79" w:rsidRDefault="008D6C79" w:rsidP="008D6C79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8D6C79" w:rsidRPr="00BA06F9" w:rsidRDefault="008D6C79" w:rsidP="008D6C79">
      <w:pPr>
        <w:shd w:val="clear" w:color="auto" w:fill="FFFFFF"/>
        <w:spacing w:after="0" w:line="24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Вокал, театр, хореография, инструментальное творчество, цирковое искусство</w:t>
      </w:r>
    </w:p>
    <w:p w:rsidR="008D6C79" w:rsidRPr="00536EF8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D6C79" w:rsidRPr="00536EF8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D6C79" w:rsidTr="0047245F">
        <w:tc>
          <w:tcPr>
            <w:tcW w:w="4785" w:type="dxa"/>
          </w:tcPr>
          <w:p w:rsidR="008D6C79" w:rsidRPr="006D3937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Направляющая организация. (Полностью с расшифровкой аббревиатуры), адрес, телефон, электронная почта</w:t>
            </w:r>
            <w:r w:rsidR="006D393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.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участника (или название коллектива)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Город проживания участника</w:t>
            </w:r>
          </w:p>
          <w:p w:rsidR="006D3937" w:rsidRPr="00837D6B" w:rsidRDefault="006D3937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 на которуюнаправить</w:t>
            </w: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диплом</w:t>
            </w: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6D393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Направление (</w:t>
            </w:r>
            <w:r w:rsidR="006D393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</w:t>
            </w: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окал, театр, хореография, инструментальное творчество, цирковое искусство)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Возрастная категория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Номинация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Название произведений </w:t>
            </w:r>
          </w:p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Дополнительная информация</w:t>
            </w:r>
          </w:p>
          <w:p w:rsidR="006D3937" w:rsidRPr="00837D6B" w:rsidRDefault="006D3937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837D6B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</w:tr>
    </w:tbl>
    <w:p w:rsidR="008D6C79" w:rsidRPr="00D90FBC" w:rsidRDefault="00A93B7A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По</w:t>
      </w:r>
      <w:r w:rsidR="008D6C79"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ложение </w:t>
      </w:r>
      <w:r w:rsidR="008D6C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№ 3</w:t>
      </w:r>
    </w:p>
    <w:p w:rsidR="008D6C79" w:rsidRPr="00D90FBC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к Положению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Всероссийском заочном </w:t>
      </w:r>
    </w:p>
    <w:p w:rsidR="008D6C79" w:rsidRPr="002F74C6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творческом конкурсе </w:t>
      </w:r>
    </w:p>
    <w:p w:rsidR="008D6C79" w:rsidRPr="002F74C6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Pro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лето</w:t>
      </w:r>
      <w:r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"  </w:t>
      </w:r>
    </w:p>
    <w:p w:rsidR="008D6C79" w:rsidRPr="0071174B" w:rsidRDefault="008D6C79" w:rsidP="008D6C7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</w:pP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Заявка на участие в конкурсе "</w:t>
      </w: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val="en-US" w:eastAsia="ru-RU"/>
        </w:rPr>
        <w:t>PRO</w:t>
      </w:r>
      <w:r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ЛЕТО</w:t>
      </w:r>
      <w:r w:rsidRPr="0071174B">
        <w:rPr>
          <w:rFonts w:ascii="inherit" w:eastAsia="Times New Roman" w:hAnsi="inherit" w:cs="Times New Roman"/>
          <w:bCs/>
          <w:color w:val="000000"/>
          <w:sz w:val="34"/>
          <w:szCs w:val="24"/>
          <w:bdr w:val="none" w:sz="0" w:space="0" w:color="auto" w:frame="1"/>
          <w:lang w:eastAsia="ru-RU"/>
        </w:rPr>
        <w:t>"</w:t>
      </w:r>
    </w:p>
    <w:p w:rsidR="008D6C79" w:rsidRDefault="008D6C79" w:rsidP="008D6C79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8D6C79" w:rsidRPr="00BA06F9" w:rsidRDefault="008D6C79" w:rsidP="008D6C79">
      <w:pPr>
        <w:shd w:val="clear" w:color="auto" w:fill="FFFFFF"/>
        <w:spacing w:after="0" w:line="240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Фотография, кинематограф</w:t>
      </w:r>
    </w:p>
    <w:p w:rsidR="008D6C79" w:rsidRPr="00536EF8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D6C79" w:rsidRPr="00536EF8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8D6C79" w:rsidTr="0047245F">
        <w:tc>
          <w:tcPr>
            <w:tcW w:w="4785" w:type="dxa"/>
          </w:tcPr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Направляющая организация. (Полностью с расшифровкой аббревиатуры), адрес, телефон, электронная почта</w:t>
            </w:r>
            <w:r w:rsidR="006D393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ю.</w:t>
            </w:r>
          </w:p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участника (или название коллектива)</w:t>
            </w:r>
          </w:p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Город проживания участника</w:t>
            </w: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Ф.И.О. руководителя (телефон, электронная почта)</w:t>
            </w:r>
          </w:p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,на которуюнаправить</w:t>
            </w:r>
            <w:r w:rsidRPr="00837D6B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 xml:space="preserve"> диплом</w:t>
            </w: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DD3D0E" w:rsidRDefault="008D6C79" w:rsidP="006D3937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Направление (</w:t>
            </w:r>
            <w:r w:rsidR="006D3937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ф</w:t>
            </w: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отография, кинематограф)</w:t>
            </w:r>
          </w:p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Возрастная категория</w:t>
            </w:r>
          </w:p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Номинация</w:t>
            </w:r>
          </w:p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Название работ</w:t>
            </w:r>
          </w:p>
          <w:p w:rsidR="008D6C79" w:rsidRPr="00DD3D0E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D6C79" w:rsidTr="0047245F">
        <w:tc>
          <w:tcPr>
            <w:tcW w:w="4785" w:type="dxa"/>
          </w:tcPr>
          <w:p w:rsidR="008D6C79" w:rsidRDefault="008D6C79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DD3D0E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  <w:t>Дополнительная информация</w:t>
            </w:r>
          </w:p>
          <w:p w:rsidR="006D3937" w:rsidRPr="00DD3D0E" w:rsidRDefault="006D3937" w:rsidP="0047245F">
            <w:pPr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bdr w:val="none" w:sz="0" w:space="0" w:color="auto" w:frame="1"/>
                <w:lang w:eastAsia="ru-RU"/>
              </w:rPr>
            </w:pPr>
          </w:p>
        </w:tc>
        <w:tc>
          <w:tcPr>
            <w:tcW w:w="4786" w:type="dxa"/>
          </w:tcPr>
          <w:p w:rsidR="008D6C79" w:rsidRPr="0071174B" w:rsidRDefault="008D6C79" w:rsidP="0047245F">
            <w:pPr>
              <w:textAlignment w:val="baseline"/>
              <w:rPr>
                <w:rFonts w:ascii="inherit" w:eastAsia="Times New Roman" w:hAnsi="inherit" w:cs="Times New Roman"/>
                <w:bCs/>
                <w:color w:val="000000"/>
                <w:sz w:val="3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8D6C79" w:rsidRDefault="008D6C79" w:rsidP="008D6C79">
      <w:pPr>
        <w:rPr>
          <w:b/>
          <w:color w:val="FF0000"/>
          <w:sz w:val="36"/>
          <w:u w:val="single"/>
        </w:rPr>
      </w:pPr>
    </w:p>
    <w:p w:rsidR="008D6C79" w:rsidRDefault="008D6C79" w:rsidP="008D6C79">
      <w:pPr>
        <w:rPr>
          <w:b/>
          <w:color w:val="FF0000"/>
          <w:sz w:val="18"/>
          <w:u w:val="single"/>
        </w:rPr>
      </w:pPr>
    </w:p>
    <w:p w:rsidR="008D6C79" w:rsidRDefault="008D6C79" w:rsidP="008D6C79">
      <w:pPr>
        <w:rPr>
          <w:b/>
          <w:color w:val="FF0000"/>
          <w:sz w:val="18"/>
          <w:u w:val="single"/>
        </w:rPr>
      </w:pPr>
    </w:p>
    <w:p w:rsidR="008D6C79" w:rsidRDefault="008D6C79" w:rsidP="008D6C79">
      <w:pPr>
        <w:rPr>
          <w:b/>
          <w:color w:val="FF0000"/>
          <w:sz w:val="18"/>
          <w:u w:val="single"/>
        </w:rPr>
      </w:pPr>
    </w:p>
    <w:p w:rsidR="008D6C79" w:rsidRPr="008D6C79" w:rsidRDefault="008D6C79" w:rsidP="008D6C79">
      <w:pPr>
        <w:rPr>
          <w:b/>
          <w:color w:val="FF0000"/>
          <w:sz w:val="18"/>
          <w:u w:val="single"/>
        </w:rPr>
      </w:pPr>
    </w:p>
    <w:p w:rsidR="008D6C79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592889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риложение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№ </w:t>
      </w:r>
      <w:r w:rsidRPr="008D6C7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 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r w:rsidRPr="00592889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оложению</w:t>
      </w:r>
    </w:p>
    <w:p w:rsidR="008D6C79" w:rsidRPr="00D90FBC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 Положению 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II</w:t>
      </w: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Всероссийском заочном </w:t>
      </w:r>
    </w:p>
    <w:p w:rsidR="008D6C79" w:rsidRPr="002F74C6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90F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творческом конкурсе </w:t>
      </w:r>
    </w:p>
    <w:p w:rsidR="008D6C79" w:rsidRPr="002F74C6" w:rsidRDefault="008D6C79" w:rsidP="008D6C79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en-US" w:eastAsia="ru-RU"/>
        </w:rPr>
        <w:t>Pro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лето</w:t>
      </w:r>
      <w:r w:rsidRPr="002F74C6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"  </w:t>
      </w:r>
    </w:p>
    <w:p w:rsidR="008D6C79" w:rsidRDefault="008D6C79" w:rsidP="008D6C7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C79" w:rsidRPr="008D6C79" w:rsidRDefault="008D6C79" w:rsidP="008D6C79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3303">
        <w:rPr>
          <w:rFonts w:ascii="Times New Roman" w:hAnsi="Times New Roman" w:cs="Times New Roman"/>
          <w:bCs/>
          <w:sz w:val="28"/>
          <w:szCs w:val="28"/>
        </w:rPr>
        <w:t>Образец платежного поручения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131"/>
        <w:gridCol w:w="1984"/>
        <w:gridCol w:w="284"/>
        <w:gridCol w:w="1984"/>
        <w:gridCol w:w="426"/>
        <w:gridCol w:w="397"/>
      </w:tblGrid>
      <w:tr w:rsidR="008D6C79" w:rsidRPr="00213303" w:rsidTr="0047245F">
        <w:trPr>
          <w:trHeight w:val="360"/>
        </w:trPr>
        <w:tc>
          <w:tcPr>
            <w:tcW w:w="5131" w:type="dxa"/>
            <w:vAlign w:val="bottom"/>
            <w:hideMark/>
          </w:tcPr>
          <w:p w:rsidR="008D6C79" w:rsidRPr="00213303" w:rsidRDefault="008D6C79" w:rsidP="0047245F">
            <w:pPr>
              <w:tabs>
                <w:tab w:val="center" w:pos="4111"/>
              </w:tabs>
              <w:autoSpaceDE w:val="0"/>
              <w:autoSpaceDN w:val="0"/>
              <w:spacing w:line="256" w:lineRule="auto"/>
              <w:rPr>
                <w:b/>
                <w:bCs/>
                <w:lang w:eastAsia="ru-RU"/>
              </w:rPr>
            </w:pPr>
            <w:r w:rsidRPr="00213303">
              <w:rPr>
                <w:b/>
                <w:bCs/>
                <w:lang w:eastAsia="ru-RU"/>
              </w:rPr>
              <w:t>ПЛАТЕЖНОЕ ПОРУЧЕНИЕ №</w:t>
            </w:r>
            <w:r w:rsidRPr="00213303">
              <w:rPr>
                <w:b/>
                <w:bCs/>
                <w:lang w:eastAsia="ru-RU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lang w:eastAsia="ru-RU"/>
              </w:rPr>
            </w:pPr>
            <w:r w:rsidRPr="00213303">
              <w:rPr>
                <w:lang w:eastAsia="ru-RU"/>
              </w:rPr>
              <w:t>08</w:t>
            </w:r>
          </w:p>
        </w:tc>
      </w:tr>
      <w:tr w:rsidR="008D6C79" w:rsidRPr="00213303" w:rsidTr="0047245F">
        <w:tc>
          <w:tcPr>
            <w:tcW w:w="5131" w:type="dxa"/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bottom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 w:rsidRPr="00213303">
              <w:rPr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284" w:type="dxa"/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Align w:val="bottom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  <w:r w:rsidRPr="00213303">
              <w:rPr>
                <w:sz w:val="16"/>
                <w:szCs w:val="16"/>
                <w:lang w:eastAsia="ru-RU"/>
              </w:rPr>
              <w:t>Вид платежа</w:t>
            </w:r>
          </w:p>
        </w:tc>
        <w:tc>
          <w:tcPr>
            <w:tcW w:w="426" w:type="dxa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ru-RU"/>
              </w:rPr>
            </w:pPr>
          </w:p>
        </w:tc>
      </w:tr>
    </w:tbl>
    <w:p w:rsidR="008D6C79" w:rsidRPr="00213303" w:rsidRDefault="008D6C79" w:rsidP="008D6C79">
      <w:pPr>
        <w:autoSpaceDE w:val="0"/>
        <w:autoSpaceDN w:val="0"/>
        <w:rPr>
          <w:sz w:val="16"/>
          <w:szCs w:val="16"/>
          <w:lang w:eastAsia="ru-RU"/>
        </w:rPr>
      </w:pPr>
    </w:p>
    <w:tbl>
      <w:tblPr>
        <w:tblW w:w="9744" w:type="dxa"/>
        <w:tblInd w:w="-142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302"/>
        <w:gridCol w:w="1390"/>
        <w:gridCol w:w="311"/>
        <w:gridCol w:w="1417"/>
        <w:gridCol w:w="566"/>
        <w:gridCol w:w="852"/>
        <w:gridCol w:w="564"/>
        <w:gridCol w:w="286"/>
        <w:gridCol w:w="1133"/>
        <w:gridCol w:w="1247"/>
        <w:gridCol w:w="600"/>
        <w:gridCol w:w="76"/>
      </w:tblGrid>
      <w:tr w:rsidR="008D6C79" w:rsidRPr="00213303" w:rsidTr="0047245F">
        <w:trPr>
          <w:gridAfter w:val="1"/>
          <w:wAfter w:w="76" w:type="dxa"/>
          <w:trHeight w:val="803"/>
        </w:trPr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Сумма</w:t>
            </w:r>
          </w:p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прописью</w:t>
            </w:r>
          </w:p>
        </w:tc>
        <w:tc>
          <w:tcPr>
            <w:tcW w:w="836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254"/>
        </w:trPr>
        <w:tc>
          <w:tcPr>
            <w:tcW w:w="3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  <w:r w:rsidRPr="00213303">
              <w:rPr>
                <w:lang w:eastAsia="ru-RU"/>
              </w:rPr>
              <w:t xml:space="preserve">ИНН  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213303">
              <w:rPr>
                <w:lang w:eastAsia="ru-RU"/>
              </w:rPr>
              <w:t xml:space="preserve">КПП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29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557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lang w:val="en-US"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548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Сч. №</w:t>
            </w:r>
          </w:p>
        </w:tc>
        <w:tc>
          <w:tcPr>
            <w:tcW w:w="298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275"/>
        </w:trPr>
        <w:tc>
          <w:tcPr>
            <w:tcW w:w="58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Плательщик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273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b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b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460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79" w:rsidRPr="00213303" w:rsidRDefault="008D6C79" w:rsidP="0047245F">
            <w:pPr>
              <w:spacing w:line="256" w:lineRule="auto"/>
              <w:rPr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b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263"/>
        </w:trPr>
        <w:tc>
          <w:tcPr>
            <w:tcW w:w="5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Банк плательщика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273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sz w:val="24"/>
                <w:szCs w:val="24"/>
                <w:lang w:eastAsia="ru-RU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ГУ Банка России по ЦФО//УФК по г. Москве г. Москва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4525988</w:t>
            </w:r>
          </w:p>
        </w:tc>
      </w:tr>
      <w:tr w:rsidR="008D6C79" w:rsidRPr="00213303" w:rsidTr="0047245F">
        <w:trPr>
          <w:gridAfter w:val="1"/>
          <w:wAfter w:w="76" w:type="dxa"/>
          <w:cantSplit/>
          <w:trHeight w:val="531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Сч. №</w:t>
            </w:r>
          </w:p>
        </w:tc>
        <w:tc>
          <w:tcPr>
            <w:tcW w:w="2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40102810545370000003</w:t>
            </w:r>
          </w:p>
        </w:tc>
      </w:tr>
      <w:tr w:rsidR="008D6C79" w:rsidRPr="00213303" w:rsidTr="0047245F">
        <w:trPr>
          <w:gridAfter w:val="1"/>
          <w:wAfter w:w="76" w:type="dxa"/>
          <w:cantSplit/>
          <w:trHeight w:val="286"/>
        </w:trPr>
        <w:tc>
          <w:tcPr>
            <w:tcW w:w="583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Банк получателя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79" w:rsidRPr="00213303" w:rsidRDefault="008D6C79" w:rsidP="0047245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254"/>
        </w:trPr>
        <w:tc>
          <w:tcPr>
            <w:tcW w:w="3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213303">
              <w:rPr>
                <w:rFonts w:ascii="Times New Roman" w:hAnsi="Times New Roman" w:cs="Times New Roman"/>
                <w:sz w:val="24"/>
                <w:szCs w:val="24"/>
              </w:rPr>
              <w:t>5074030351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КПП </w:t>
            </w:r>
            <w:r w:rsidRPr="00213303">
              <w:rPr>
                <w:rFonts w:ascii="Times New Roman" w:hAnsi="Times New Roman" w:cs="Times New Roman"/>
                <w:sz w:val="24"/>
                <w:szCs w:val="24"/>
              </w:rPr>
              <w:t>775101001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Сч. №</w:t>
            </w:r>
          </w:p>
        </w:tc>
        <w:tc>
          <w:tcPr>
            <w:tcW w:w="29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3D63">
              <w:rPr>
                <w:rFonts w:ascii="Times New Roman" w:hAnsi="Times New Roman" w:cs="Times New Roman"/>
                <w:sz w:val="24"/>
                <w:szCs w:val="24"/>
              </w:rPr>
              <w:t>03224643450000007300</w:t>
            </w:r>
          </w:p>
        </w:tc>
      </w:tr>
      <w:tr w:rsidR="008D6C79" w:rsidRPr="00213303" w:rsidTr="0047245F">
        <w:trPr>
          <w:gridAfter w:val="1"/>
          <w:wAfter w:w="76" w:type="dxa"/>
          <w:cantSplit/>
          <w:trHeight w:val="548"/>
        </w:trPr>
        <w:tc>
          <w:tcPr>
            <w:tcW w:w="58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</w:rPr>
              <w:t>Департамент финансов г. Москвы (ГБУК г. Москвы "ДК "Десна" л/с 2605641000931053)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263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Вид оп.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213303">
              <w:rPr>
                <w:lang w:eastAsia="ru-RU"/>
              </w:rPr>
              <w:t>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Срок плат.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cantSplit/>
          <w:trHeight w:val="263"/>
        </w:trPr>
        <w:tc>
          <w:tcPr>
            <w:tcW w:w="58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6C79" w:rsidRPr="00213303" w:rsidRDefault="008D6C79" w:rsidP="0047245F">
            <w:pPr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Наз. пл.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Очер. плат.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  <w:r w:rsidRPr="00213303">
              <w:rPr>
                <w:lang w:eastAsia="ru-RU"/>
              </w:rPr>
              <w:t>5</w:t>
            </w:r>
          </w:p>
        </w:tc>
      </w:tr>
      <w:tr w:rsidR="008D6C79" w:rsidRPr="00213303" w:rsidTr="0047245F">
        <w:trPr>
          <w:gridAfter w:val="1"/>
          <w:wAfter w:w="76" w:type="dxa"/>
          <w:trHeight w:val="263"/>
        </w:trPr>
        <w:tc>
          <w:tcPr>
            <w:tcW w:w="58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Получатель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  <w:r w:rsidRPr="00213303">
              <w:rPr>
                <w:sz w:val="20"/>
                <w:szCs w:val="20"/>
                <w:lang w:eastAsia="ru-RU"/>
              </w:rPr>
              <w:t>Рез. поле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ind w:left="57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trHeight w:val="254"/>
        </w:trPr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05600000000131131022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sz w:val="24"/>
                <w:szCs w:val="24"/>
              </w:rPr>
              <w:t>45957000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</w:p>
        </w:tc>
        <w:tc>
          <w:tcPr>
            <w:tcW w:w="2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lang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D6C79" w:rsidRPr="00213303" w:rsidRDefault="008D6C79" w:rsidP="0047245F">
            <w:pPr>
              <w:autoSpaceDE w:val="0"/>
              <w:autoSpaceDN w:val="0"/>
              <w:spacing w:line="256" w:lineRule="auto"/>
              <w:rPr>
                <w:sz w:val="20"/>
                <w:szCs w:val="20"/>
                <w:lang w:eastAsia="ru-RU"/>
              </w:rPr>
            </w:pPr>
          </w:p>
        </w:tc>
      </w:tr>
      <w:tr w:rsidR="008D6C79" w:rsidRPr="00213303" w:rsidTr="0047245F">
        <w:trPr>
          <w:gridAfter w:val="1"/>
          <w:wAfter w:w="76" w:type="dxa"/>
          <w:trHeight w:val="1364"/>
        </w:trPr>
        <w:tc>
          <w:tcPr>
            <w:tcW w:w="966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D6C79" w:rsidRPr="006D3937" w:rsidRDefault="008D6C79" w:rsidP="006D3937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30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(131.131.02.2)</w:t>
            </w:r>
            <w:r w:rsidRPr="0021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за организацию и проведение Конкурса "</w:t>
            </w:r>
            <w:r w:rsidR="00AF33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="00AF3353">
              <w:rPr>
                <w:rFonts w:ascii="Times New Roman" w:hAnsi="Times New Roman" w:cs="Times New Roman"/>
                <w:sz w:val="24"/>
                <w:szCs w:val="24"/>
              </w:rPr>
              <w:t xml:space="preserve"> лето</w:t>
            </w:r>
            <w:r w:rsidRPr="0021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(ФИО участника или наименование коллектива). Без НДС.</w:t>
            </w:r>
          </w:p>
        </w:tc>
      </w:tr>
    </w:tbl>
    <w:p w:rsidR="00004FB5" w:rsidRDefault="00004FB5" w:rsidP="00F15E94">
      <w:pPr>
        <w:pStyle w:val="HTML"/>
        <w:rPr>
          <w:b/>
          <w:color w:val="FF0000"/>
          <w:sz w:val="36"/>
          <w:u w:val="single"/>
        </w:rPr>
      </w:pPr>
      <w:bookmarkStart w:id="1" w:name="_GoBack"/>
      <w:bookmarkEnd w:id="1"/>
    </w:p>
    <w:sectPr w:rsidR="00004FB5" w:rsidSect="008D6C79">
      <w:pgSz w:w="11906" w:h="16838"/>
      <w:pgMar w:top="1440" w:right="70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102" w:rsidRDefault="00B80102" w:rsidP="001A43B5">
      <w:pPr>
        <w:spacing w:after="0" w:line="240" w:lineRule="auto"/>
      </w:pPr>
      <w:r>
        <w:separator/>
      </w:r>
    </w:p>
  </w:endnote>
  <w:endnote w:type="continuationSeparator" w:id="1">
    <w:p w:rsidR="00B80102" w:rsidRDefault="00B80102" w:rsidP="001A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102" w:rsidRDefault="00B80102" w:rsidP="001A43B5">
      <w:pPr>
        <w:spacing w:after="0" w:line="240" w:lineRule="auto"/>
      </w:pPr>
      <w:r>
        <w:separator/>
      </w:r>
    </w:p>
  </w:footnote>
  <w:footnote w:type="continuationSeparator" w:id="1">
    <w:p w:rsidR="00B80102" w:rsidRDefault="00B80102" w:rsidP="001A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937" w:rsidRDefault="006D3937">
    <w:pPr>
      <w:pStyle w:val="ae"/>
      <w:jc w:val="right"/>
    </w:pPr>
  </w:p>
  <w:p w:rsidR="006D3937" w:rsidRDefault="006D3937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9D2D5C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55597"/>
    <w:multiLevelType w:val="multilevel"/>
    <w:tmpl w:val="8D5A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13656"/>
    <w:multiLevelType w:val="hybridMultilevel"/>
    <w:tmpl w:val="27541040"/>
    <w:lvl w:ilvl="0" w:tplc="539AD46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2B7FDC"/>
    <w:multiLevelType w:val="multilevel"/>
    <w:tmpl w:val="CC5A17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DB7440"/>
    <w:multiLevelType w:val="hybridMultilevel"/>
    <w:tmpl w:val="7E82C268"/>
    <w:lvl w:ilvl="0" w:tplc="C730F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F23C2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1E5308"/>
    <w:multiLevelType w:val="hybridMultilevel"/>
    <w:tmpl w:val="444E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162047"/>
    <w:multiLevelType w:val="multilevel"/>
    <w:tmpl w:val="E5FE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37EA0"/>
    <w:multiLevelType w:val="hybridMultilevel"/>
    <w:tmpl w:val="1D5A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565356"/>
    <w:multiLevelType w:val="hybridMultilevel"/>
    <w:tmpl w:val="F982A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00CB5"/>
    <w:multiLevelType w:val="multilevel"/>
    <w:tmpl w:val="6D2E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116B08"/>
    <w:multiLevelType w:val="hybridMultilevel"/>
    <w:tmpl w:val="2AC8A7F2"/>
    <w:lvl w:ilvl="0" w:tplc="AEC2BF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FE06371"/>
    <w:multiLevelType w:val="hybridMultilevel"/>
    <w:tmpl w:val="3216E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215055"/>
    <w:multiLevelType w:val="multilevel"/>
    <w:tmpl w:val="37A2D4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3F5215"/>
    <w:multiLevelType w:val="hybridMultilevel"/>
    <w:tmpl w:val="3FFAA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C59EC"/>
    <w:multiLevelType w:val="hybridMultilevel"/>
    <w:tmpl w:val="DA44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5A4EBF"/>
    <w:multiLevelType w:val="multilevel"/>
    <w:tmpl w:val="62F86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B52C21"/>
    <w:multiLevelType w:val="multilevel"/>
    <w:tmpl w:val="644E72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730402"/>
    <w:multiLevelType w:val="multilevel"/>
    <w:tmpl w:val="E3CCB0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>
    <w:nsid w:val="3A116EF7"/>
    <w:multiLevelType w:val="multilevel"/>
    <w:tmpl w:val="B76E85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FB5469"/>
    <w:multiLevelType w:val="multilevel"/>
    <w:tmpl w:val="EDBA8652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5B31A61"/>
    <w:multiLevelType w:val="multilevel"/>
    <w:tmpl w:val="832E1F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064A5F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0B5CEC"/>
    <w:multiLevelType w:val="multilevel"/>
    <w:tmpl w:val="35F0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0D184E"/>
    <w:multiLevelType w:val="multilevel"/>
    <w:tmpl w:val="3FAC30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712C41"/>
    <w:multiLevelType w:val="multilevel"/>
    <w:tmpl w:val="B44A2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51B2A2F"/>
    <w:multiLevelType w:val="multilevel"/>
    <w:tmpl w:val="FBC4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691503A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31258"/>
    <w:multiLevelType w:val="multilevel"/>
    <w:tmpl w:val="BDB8D1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522E93"/>
    <w:multiLevelType w:val="hybridMultilevel"/>
    <w:tmpl w:val="8D34A0EE"/>
    <w:lvl w:ilvl="0" w:tplc="6C5A40C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F1B5CB7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A73110"/>
    <w:multiLevelType w:val="hybridMultilevel"/>
    <w:tmpl w:val="EF56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B7FF4"/>
    <w:multiLevelType w:val="multilevel"/>
    <w:tmpl w:val="EADA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2A1215"/>
    <w:multiLevelType w:val="hybridMultilevel"/>
    <w:tmpl w:val="C17AF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D801F5"/>
    <w:multiLevelType w:val="hybridMultilevel"/>
    <w:tmpl w:val="91722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306F9"/>
    <w:multiLevelType w:val="hybridMultilevel"/>
    <w:tmpl w:val="3648B98A"/>
    <w:lvl w:ilvl="0" w:tplc="FA74C43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>
    <w:nsid w:val="741E001A"/>
    <w:multiLevelType w:val="multilevel"/>
    <w:tmpl w:val="094ADA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3A6E23"/>
    <w:multiLevelType w:val="hybridMultilevel"/>
    <w:tmpl w:val="9E0E1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18307B"/>
    <w:multiLevelType w:val="hybridMultilevel"/>
    <w:tmpl w:val="3DB8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2B29D9"/>
    <w:multiLevelType w:val="hybridMultilevel"/>
    <w:tmpl w:val="7E82C268"/>
    <w:lvl w:ilvl="0" w:tplc="C730FF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9D600D"/>
    <w:multiLevelType w:val="hybridMultilevel"/>
    <w:tmpl w:val="B41A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47503"/>
    <w:multiLevelType w:val="hybridMultilevel"/>
    <w:tmpl w:val="95008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D97E08"/>
    <w:multiLevelType w:val="hybridMultilevel"/>
    <w:tmpl w:val="7C286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D5571"/>
    <w:multiLevelType w:val="hybridMultilevel"/>
    <w:tmpl w:val="82D226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11FCB"/>
    <w:multiLevelType w:val="hybridMultilevel"/>
    <w:tmpl w:val="23AE2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4C5058"/>
    <w:multiLevelType w:val="hybridMultilevel"/>
    <w:tmpl w:val="A46A2302"/>
    <w:lvl w:ilvl="0" w:tplc="10D86A3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7"/>
  </w:num>
  <w:num w:numId="3">
    <w:abstractNumId w:val="11"/>
  </w:num>
  <w:num w:numId="4">
    <w:abstractNumId w:val="22"/>
  </w:num>
  <w:num w:numId="5">
    <w:abstractNumId w:val="17"/>
  </w:num>
  <w:num w:numId="6">
    <w:abstractNumId w:val="29"/>
  </w:num>
  <w:num w:numId="7">
    <w:abstractNumId w:val="18"/>
  </w:num>
  <w:num w:numId="8">
    <w:abstractNumId w:val="4"/>
  </w:num>
  <w:num w:numId="9">
    <w:abstractNumId w:val="25"/>
  </w:num>
  <w:num w:numId="10">
    <w:abstractNumId w:val="14"/>
  </w:num>
  <w:num w:numId="11">
    <w:abstractNumId w:val="20"/>
  </w:num>
  <w:num w:numId="12">
    <w:abstractNumId w:val="2"/>
  </w:num>
  <w:num w:numId="13">
    <w:abstractNumId w:val="10"/>
  </w:num>
  <w:num w:numId="14">
    <w:abstractNumId w:val="27"/>
  </w:num>
  <w:num w:numId="15">
    <w:abstractNumId w:val="5"/>
  </w:num>
  <w:num w:numId="16">
    <w:abstractNumId w:val="13"/>
  </w:num>
  <w:num w:numId="17">
    <w:abstractNumId w:val="26"/>
  </w:num>
  <w:num w:numId="18">
    <w:abstractNumId w:val="30"/>
  </w:num>
  <w:num w:numId="19">
    <w:abstractNumId w:val="24"/>
  </w:num>
  <w:num w:numId="20">
    <w:abstractNumId w:val="33"/>
  </w:num>
  <w:num w:numId="21">
    <w:abstractNumId w:val="40"/>
  </w:num>
  <w:num w:numId="22">
    <w:abstractNumId w:val="12"/>
  </w:num>
  <w:num w:numId="23">
    <w:abstractNumId w:val="19"/>
  </w:num>
  <w:num w:numId="24">
    <w:abstractNumId w:val="43"/>
  </w:num>
  <w:num w:numId="25">
    <w:abstractNumId w:val="34"/>
  </w:num>
  <w:num w:numId="26">
    <w:abstractNumId w:val="32"/>
  </w:num>
  <w:num w:numId="27">
    <w:abstractNumId w:val="9"/>
  </w:num>
  <w:num w:numId="28">
    <w:abstractNumId w:val="39"/>
  </w:num>
  <w:num w:numId="29">
    <w:abstractNumId w:val="35"/>
  </w:num>
  <w:num w:numId="30">
    <w:abstractNumId w:val="16"/>
  </w:num>
  <w:num w:numId="31">
    <w:abstractNumId w:val="42"/>
  </w:num>
  <w:num w:numId="32">
    <w:abstractNumId w:val="21"/>
  </w:num>
  <w:num w:numId="33">
    <w:abstractNumId w:val="28"/>
  </w:num>
  <w:num w:numId="34">
    <w:abstractNumId w:val="6"/>
  </w:num>
  <w:num w:numId="35">
    <w:abstractNumId w:val="44"/>
  </w:num>
  <w:num w:numId="36">
    <w:abstractNumId w:val="38"/>
  </w:num>
  <w:num w:numId="37">
    <w:abstractNumId w:val="1"/>
  </w:num>
  <w:num w:numId="38">
    <w:abstractNumId w:val="23"/>
  </w:num>
  <w:num w:numId="39">
    <w:abstractNumId w:val="31"/>
  </w:num>
  <w:num w:numId="40">
    <w:abstractNumId w:val="45"/>
  </w:num>
  <w:num w:numId="41">
    <w:abstractNumId w:val="36"/>
  </w:num>
  <w:num w:numId="42">
    <w:abstractNumId w:val="3"/>
  </w:num>
  <w:num w:numId="43">
    <w:abstractNumId w:val="15"/>
  </w:num>
  <w:num w:numId="44">
    <w:abstractNumId w:val="0"/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1"/>
  </w:num>
  <w:num w:numId="47">
    <w:abstractNumId w:val="46"/>
  </w:num>
  <w:num w:numId="4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E34"/>
    <w:rsid w:val="0000168D"/>
    <w:rsid w:val="00002AA6"/>
    <w:rsid w:val="00003AC1"/>
    <w:rsid w:val="00004FB5"/>
    <w:rsid w:val="00005CF4"/>
    <w:rsid w:val="00007B67"/>
    <w:rsid w:val="000121F9"/>
    <w:rsid w:val="000157DE"/>
    <w:rsid w:val="000202D9"/>
    <w:rsid w:val="00026753"/>
    <w:rsid w:val="0003008C"/>
    <w:rsid w:val="000309C4"/>
    <w:rsid w:val="000338F5"/>
    <w:rsid w:val="0004097D"/>
    <w:rsid w:val="00042ADF"/>
    <w:rsid w:val="00043BD1"/>
    <w:rsid w:val="00045AA4"/>
    <w:rsid w:val="000613E4"/>
    <w:rsid w:val="0006207B"/>
    <w:rsid w:val="00065333"/>
    <w:rsid w:val="0007136B"/>
    <w:rsid w:val="00075A9D"/>
    <w:rsid w:val="00094C6D"/>
    <w:rsid w:val="0009660F"/>
    <w:rsid w:val="000969D7"/>
    <w:rsid w:val="000977D8"/>
    <w:rsid w:val="000B241F"/>
    <w:rsid w:val="000B7D3F"/>
    <w:rsid w:val="000C785B"/>
    <w:rsid w:val="000D0498"/>
    <w:rsid w:val="000D36ED"/>
    <w:rsid w:val="000D3DE0"/>
    <w:rsid w:val="000D4D4A"/>
    <w:rsid w:val="000E28DD"/>
    <w:rsid w:val="000E4D5E"/>
    <w:rsid w:val="000E741A"/>
    <w:rsid w:val="000F292F"/>
    <w:rsid w:val="000F6C72"/>
    <w:rsid w:val="00102D23"/>
    <w:rsid w:val="00103F2F"/>
    <w:rsid w:val="00106746"/>
    <w:rsid w:val="00106D4F"/>
    <w:rsid w:val="00110EBD"/>
    <w:rsid w:val="00113B47"/>
    <w:rsid w:val="00116BEC"/>
    <w:rsid w:val="001238BA"/>
    <w:rsid w:val="00123AD5"/>
    <w:rsid w:val="00124D49"/>
    <w:rsid w:val="001273EA"/>
    <w:rsid w:val="00127581"/>
    <w:rsid w:val="0013249A"/>
    <w:rsid w:val="00143364"/>
    <w:rsid w:val="00146656"/>
    <w:rsid w:val="00146E9A"/>
    <w:rsid w:val="001538AA"/>
    <w:rsid w:val="00155A04"/>
    <w:rsid w:val="00161E34"/>
    <w:rsid w:val="00162137"/>
    <w:rsid w:val="00163C5B"/>
    <w:rsid w:val="0016550D"/>
    <w:rsid w:val="00172AA3"/>
    <w:rsid w:val="00180A71"/>
    <w:rsid w:val="001823BA"/>
    <w:rsid w:val="00186A19"/>
    <w:rsid w:val="00190501"/>
    <w:rsid w:val="00192B61"/>
    <w:rsid w:val="00192F0A"/>
    <w:rsid w:val="00193E9D"/>
    <w:rsid w:val="00197CDD"/>
    <w:rsid w:val="001A43B5"/>
    <w:rsid w:val="001A53E4"/>
    <w:rsid w:val="001B1E7B"/>
    <w:rsid w:val="001B7CE8"/>
    <w:rsid w:val="001C2CF1"/>
    <w:rsid w:val="001C34D2"/>
    <w:rsid w:val="001C51E9"/>
    <w:rsid w:val="001C5362"/>
    <w:rsid w:val="001C5C86"/>
    <w:rsid w:val="001C6C20"/>
    <w:rsid w:val="001D01CB"/>
    <w:rsid w:val="001D024C"/>
    <w:rsid w:val="001D2804"/>
    <w:rsid w:val="001D35A3"/>
    <w:rsid w:val="001E651F"/>
    <w:rsid w:val="001E77EE"/>
    <w:rsid w:val="001F1353"/>
    <w:rsid w:val="00201243"/>
    <w:rsid w:val="002040B3"/>
    <w:rsid w:val="00205C01"/>
    <w:rsid w:val="00211ED4"/>
    <w:rsid w:val="00212517"/>
    <w:rsid w:val="00212FC6"/>
    <w:rsid w:val="002158B2"/>
    <w:rsid w:val="00222295"/>
    <w:rsid w:val="00227E4E"/>
    <w:rsid w:val="00232D3D"/>
    <w:rsid w:val="00232E24"/>
    <w:rsid w:val="00243CBB"/>
    <w:rsid w:val="00244645"/>
    <w:rsid w:val="002503FE"/>
    <w:rsid w:val="00250ECB"/>
    <w:rsid w:val="002544F5"/>
    <w:rsid w:val="00254DBC"/>
    <w:rsid w:val="00255CCC"/>
    <w:rsid w:val="0025636A"/>
    <w:rsid w:val="00260E84"/>
    <w:rsid w:val="00271193"/>
    <w:rsid w:val="00273B41"/>
    <w:rsid w:val="002777AF"/>
    <w:rsid w:val="00277AD9"/>
    <w:rsid w:val="00280331"/>
    <w:rsid w:val="00284988"/>
    <w:rsid w:val="00287026"/>
    <w:rsid w:val="00287176"/>
    <w:rsid w:val="00287581"/>
    <w:rsid w:val="00295A99"/>
    <w:rsid w:val="002A413B"/>
    <w:rsid w:val="002A4C6B"/>
    <w:rsid w:val="002A4CB2"/>
    <w:rsid w:val="002A53EC"/>
    <w:rsid w:val="002B1D23"/>
    <w:rsid w:val="002C4394"/>
    <w:rsid w:val="002D1FCB"/>
    <w:rsid w:val="002D6F8D"/>
    <w:rsid w:val="002E07F1"/>
    <w:rsid w:val="002E4395"/>
    <w:rsid w:val="002F1BBA"/>
    <w:rsid w:val="002F1DEF"/>
    <w:rsid w:val="002F3B38"/>
    <w:rsid w:val="002F6B3B"/>
    <w:rsid w:val="002F74C6"/>
    <w:rsid w:val="00306087"/>
    <w:rsid w:val="003077EB"/>
    <w:rsid w:val="00310D3A"/>
    <w:rsid w:val="003168DC"/>
    <w:rsid w:val="00323432"/>
    <w:rsid w:val="003306DA"/>
    <w:rsid w:val="0033356B"/>
    <w:rsid w:val="00335BA4"/>
    <w:rsid w:val="00336651"/>
    <w:rsid w:val="00340DD8"/>
    <w:rsid w:val="00344759"/>
    <w:rsid w:val="00345FB2"/>
    <w:rsid w:val="00351FC5"/>
    <w:rsid w:val="00353676"/>
    <w:rsid w:val="003563AD"/>
    <w:rsid w:val="00357404"/>
    <w:rsid w:val="0036715B"/>
    <w:rsid w:val="0037069A"/>
    <w:rsid w:val="00376FF9"/>
    <w:rsid w:val="00377484"/>
    <w:rsid w:val="00382E0E"/>
    <w:rsid w:val="003900D7"/>
    <w:rsid w:val="00390E47"/>
    <w:rsid w:val="003924F1"/>
    <w:rsid w:val="00392B82"/>
    <w:rsid w:val="003A11F7"/>
    <w:rsid w:val="003A31B4"/>
    <w:rsid w:val="003A5C41"/>
    <w:rsid w:val="003B6455"/>
    <w:rsid w:val="003C1B96"/>
    <w:rsid w:val="003C245B"/>
    <w:rsid w:val="003C3716"/>
    <w:rsid w:val="003C461F"/>
    <w:rsid w:val="003C7A87"/>
    <w:rsid w:val="003C7D63"/>
    <w:rsid w:val="003D163D"/>
    <w:rsid w:val="003D1B5B"/>
    <w:rsid w:val="003D3160"/>
    <w:rsid w:val="003D5902"/>
    <w:rsid w:val="003E27B7"/>
    <w:rsid w:val="003E7DD0"/>
    <w:rsid w:val="003F3454"/>
    <w:rsid w:val="003F43FA"/>
    <w:rsid w:val="003F672C"/>
    <w:rsid w:val="00401136"/>
    <w:rsid w:val="00405A79"/>
    <w:rsid w:val="00406EDE"/>
    <w:rsid w:val="00410272"/>
    <w:rsid w:val="004155DD"/>
    <w:rsid w:val="00415783"/>
    <w:rsid w:val="0042793D"/>
    <w:rsid w:val="00430967"/>
    <w:rsid w:val="004315A1"/>
    <w:rsid w:val="004318E8"/>
    <w:rsid w:val="00431D45"/>
    <w:rsid w:val="004340F6"/>
    <w:rsid w:val="00434C07"/>
    <w:rsid w:val="00436B8E"/>
    <w:rsid w:val="00436F88"/>
    <w:rsid w:val="00444741"/>
    <w:rsid w:val="00445DE4"/>
    <w:rsid w:val="00447C3C"/>
    <w:rsid w:val="00453189"/>
    <w:rsid w:val="004564F8"/>
    <w:rsid w:val="00457C15"/>
    <w:rsid w:val="00460D05"/>
    <w:rsid w:val="00465A31"/>
    <w:rsid w:val="0047245F"/>
    <w:rsid w:val="004739C9"/>
    <w:rsid w:val="0047431A"/>
    <w:rsid w:val="0047541A"/>
    <w:rsid w:val="00476B91"/>
    <w:rsid w:val="004922B5"/>
    <w:rsid w:val="00493ECF"/>
    <w:rsid w:val="004A1235"/>
    <w:rsid w:val="004B4B1A"/>
    <w:rsid w:val="004C173F"/>
    <w:rsid w:val="004C3149"/>
    <w:rsid w:val="004C3A51"/>
    <w:rsid w:val="004D14C3"/>
    <w:rsid w:val="004D27D8"/>
    <w:rsid w:val="004D46D8"/>
    <w:rsid w:val="004D5D58"/>
    <w:rsid w:val="004D657B"/>
    <w:rsid w:val="004D6F46"/>
    <w:rsid w:val="004D74E7"/>
    <w:rsid w:val="004E779A"/>
    <w:rsid w:val="004F156E"/>
    <w:rsid w:val="004F769F"/>
    <w:rsid w:val="00503CDE"/>
    <w:rsid w:val="005041C8"/>
    <w:rsid w:val="00504A3D"/>
    <w:rsid w:val="00505B50"/>
    <w:rsid w:val="00506275"/>
    <w:rsid w:val="00506E07"/>
    <w:rsid w:val="0050787B"/>
    <w:rsid w:val="00507DCB"/>
    <w:rsid w:val="00516E55"/>
    <w:rsid w:val="00520224"/>
    <w:rsid w:val="00521144"/>
    <w:rsid w:val="005231BE"/>
    <w:rsid w:val="00526043"/>
    <w:rsid w:val="0053297A"/>
    <w:rsid w:val="00533544"/>
    <w:rsid w:val="00534AD9"/>
    <w:rsid w:val="00536151"/>
    <w:rsid w:val="005363A1"/>
    <w:rsid w:val="00536EF8"/>
    <w:rsid w:val="005370B9"/>
    <w:rsid w:val="005377F9"/>
    <w:rsid w:val="0054163D"/>
    <w:rsid w:val="005479D3"/>
    <w:rsid w:val="0055577D"/>
    <w:rsid w:val="0055747B"/>
    <w:rsid w:val="005604BE"/>
    <w:rsid w:val="00564FE2"/>
    <w:rsid w:val="0057238C"/>
    <w:rsid w:val="00582234"/>
    <w:rsid w:val="00582400"/>
    <w:rsid w:val="00587F0A"/>
    <w:rsid w:val="0059052C"/>
    <w:rsid w:val="00592118"/>
    <w:rsid w:val="005A1840"/>
    <w:rsid w:val="005A257D"/>
    <w:rsid w:val="005B09FA"/>
    <w:rsid w:val="005B11AA"/>
    <w:rsid w:val="005B4F73"/>
    <w:rsid w:val="005B6CE0"/>
    <w:rsid w:val="005B7BE6"/>
    <w:rsid w:val="005C00F5"/>
    <w:rsid w:val="005C030A"/>
    <w:rsid w:val="005C1F7B"/>
    <w:rsid w:val="005C2A3B"/>
    <w:rsid w:val="005C5582"/>
    <w:rsid w:val="005C66D0"/>
    <w:rsid w:val="005D0B80"/>
    <w:rsid w:val="005D5038"/>
    <w:rsid w:val="005D5481"/>
    <w:rsid w:val="005D5DA9"/>
    <w:rsid w:val="005D76CD"/>
    <w:rsid w:val="005E1FC8"/>
    <w:rsid w:val="005E2987"/>
    <w:rsid w:val="005E7A13"/>
    <w:rsid w:val="0060074F"/>
    <w:rsid w:val="00602CB6"/>
    <w:rsid w:val="0060500B"/>
    <w:rsid w:val="0061136C"/>
    <w:rsid w:val="00611E42"/>
    <w:rsid w:val="00613C6E"/>
    <w:rsid w:val="0061638E"/>
    <w:rsid w:val="0062263A"/>
    <w:rsid w:val="00623F9A"/>
    <w:rsid w:val="0062465C"/>
    <w:rsid w:val="00626F38"/>
    <w:rsid w:val="006319B3"/>
    <w:rsid w:val="006324BA"/>
    <w:rsid w:val="006336E2"/>
    <w:rsid w:val="00654027"/>
    <w:rsid w:val="00654FE4"/>
    <w:rsid w:val="00655A51"/>
    <w:rsid w:val="00660ADA"/>
    <w:rsid w:val="00663291"/>
    <w:rsid w:val="006635D6"/>
    <w:rsid w:val="00663B80"/>
    <w:rsid w:val="0068066B"/>
    <w:rsid w:val="006812B0"/>
    <w:rsid w:val="00684E32"/>
    <w:rsid w:val="00691956"/>
    <w:rsid w:val="00697F05"/>
    <w:rsid w:val="006A1E7A"/>
    <w:rsid w:val="006A450C"/>
    <w:rsid w:val="006B0D84"/>
    <w:rsid w:val="006B1210"/>
    <w:rsid w:val="006B277A"/>
    <w:rsid w:val="006B436D"/>
    <w:rsid w:val="006C0E10"/>
    <w:rsid w:val="006C4481"/>
    <w:rsid w:val="006C4B74"/>
    <w:rsid w:val="006D01A0"/>
    <w:rsid w:val="006D2EC7"/>
    <w:rsid w:val="006D3937"/>
    <w:rsid w:val="006D3A94"/>
    <w:rsid w:val="006D4021"/>
    <w:rsid w:val="006D6FB3"/>
    <w:rsid w:val="006E6262"/>
    <w:rsid w:val="006F28D5"/>
    <w:rsid w:val="006F4BB3"/>
    <w:rsid w:val="00701310"/>
    <w:rsid w:val="007107ED"/>
    <w:rsid w:val="0071174B"/>
    <w:rsid w:val="00713BDD"/>
    <w:rsid w:val="007157D0"/>
    <w:rsid w:val="00721A95"/>
    <w:rsid w:val="00725309"/>
    <w:rsid w:val="00732FE5"/>
    <w:rsid w:val="00736555"/>
    <w:rsid w:val="00736CE8"/>
    <w:rsid w:val="0075598A"/>
    <w:rsid w:val="00755B19"/>
    <w:rsid w:val="00762504"/>
    <w:rsid w:val="007646EF"/>
    <w:rsid w:val="007650B7"/>
    <w:rsid w:val="00776784"/>
    <w:rsid w:val="00782089"/>
    <w:rsid w:val="007820F3"/>
    <w:rsid w:val="00785525"/>
    <w:rsid w:val="00790428"/>
    <w:rsid w:val="007A37FA"/>
    <w:rsid w:val="007B7003"/>
    <w:rsid w:val="007B7FCC"/>
    <w:rsid w:val="007C06F2"/>
    <w:rsid w:val="007C47DA"/>
    <w:rsid w:val="007C5C39"/>
    <w:rsid w:val="007C7BC0"/>
    <w:rsid w:val="007D21BF"/>
    <w:rsid w:val="007D2436"/>
    <w:rsid w:val="007D5004"/>
    <w:rsid w:val="007D70E5"/>
    <w:rsid w:val="007E112B"/>
    <w:rsid w:val="007E5F6F"/>
    <w:rsid w:val="007E76A5"/>
    <w:rsid w:val="007F0857"/>
    <w:rsid w:val="007F34E2"/>
    <w:rsid w:val="007F7499"/>
    <w:rsid w:val="0080359E"/>
    <w:rsid w:val="00803EB2"/>
    <w:rsid w:val="00804D10"/>
    <w:rsid w:val="008067BB"/>
    <w:rsid w:val="008103D7"/>
    <w:rsid w:val="00812C01"/>
    <w:rsid w:val="00814978"/>
    <w:rsid w:val="00817D34"/>
    <w:rsid w:val="00822BA6"/>
    <w:rsid w:val="00827517"/>
    <w:rsid w:val="00831327"/>
    <w:rsid w:val="00831CEC"/>
    <w:rsid w:val="008336EF"/>
    <w:rsid w:val="00837D6B"/>
    <w:rsid w:val="008458C8"/>
    <w:rsid w:val="00847ED8"/>
    <w:rsid w:val="00851ABF"/>
    <w:rsid w:val="008532D4"/>
    <w:rsid w:val="0085380B"/>
    <w:rsid w:val="008545AF"/>
    <w:rsid w:val="008546EC"/>
    <w:rsid w:val="008839DA"/>
    <w:rsid w:val="008847AA"/>
    <w:rsid w:val="008910BE"/>
    <w:rsid w:val="00891214"/>
    <w:rsid w:val="00895385"/>
    <w:rsid w:val="008B0C54"/>
    <w:rsid w:val="008B5360"/>
    <w:rsid w:val="008B582D"/>
    <w:rsid w:val="008B6CB9"/>
    <w:rsid w:val="008C0381"/>
    <w:rsid w:val="008C714A"/>
    <w:rsid w:val="008D4D10"/>
    <w:rsid w:val="008D59B7"/>
    <w:rsid w:val="008D6C79"/>
    <w:rsid w:val="008D7183"/>
    <w:rsid w:val="008E73DD"/>
    <w:rsid w:val="008F0ABC"/>
    <w:rsid w:val="008F0FEE"/>
    <w:rsid w:val="00900524"/>
    <w:rsid w:val="00907A8A"/>
    <w:rsid w:val="00914BA8"/>
    <w:rsid w:val="00920AF7"/>
    <w:rsid w:val="00926624"/>
    <w:rsid w:val="00926BD3"/>
    <w:rsid w:val="00927CF5"/>
    <w:rsid w:val="0093186C"/>
    <w:rsid w:val="00933973"/>
    <w:rsid w:val="00934BDA"/>
    <w:rsid w:val="0094147B"/>
    <w:rsid w:val="00942DC1"/>
    <w:rsid w:val="00946D7C"/>
    <w:rsid w:val="00946FF5"/>
    <w:rsid w:val="00955F43"/>
    <w:rsid w:val="00957C15"/>
    <w:rsid w:val="0096120F"/>
    <w:rsid w:val="009635EB"/>
    <w:rsid w:val="009645BB"/>
    <w:rsid w:val="00964CAB"/>
    <w:rsid w:val="0096674E"/>
    <w:rsid w:val="0097115E"/>
    <w:rsid w:val="009752F9"/>
    <w:rsid w:val="00975669"/>
    <w:rsid w:val="00977904"/>
    <w:rsid w:val="00984393"/>
    <w:rsid w:val="0098477F"/>
    <w:rsid w:val="00990303"/>
    <w:rsid w:val="009A3F4C"/>
    <w:rsid w:val="009A6531"/>
    <w:rsid w:val="009A774C"/>
    <w:rsid w:val="009B13B2"/>
    <w:rsid w:val="009B193D"/>
    <w:rsid w:val="009B32F8"/>
    <w:rsid w:val="009B5A72"/>
    <w:rsid w:val="009B6840"/>
    <w:rsid w:val="009B7025"/>
    <w:rsid w:val="009C0A2B"/>
    <w:rsid w:val="009C1366"/>
    <w:rsid w:val="009C2723"/>
    <w:rsid w:val="009C6DFF"/>
    <w:rsid w:val="009D280A"/>
    <w:rsid w:val="009E4808"/>
    <w:rsid w:val="009E61FC"/>
    <w:rsid w:val="009F0318"/>
    <w:rsid w:val="009F1138"/>
    <w:rsid w:val="009F44E8"/>
    <w:rsid w:val="009F78AF"/>
    <w:rsid w:val="00A000C4"/>
    <w:rsid w:val="00A03B69"/>
    <w:rsid w:val="00A1117B"/>
    <w:rsid w:val="00A16537"/>
    <w:rsid w:val="00A16DC7"/>
    <w:rsid w:val="00A1760B"/>
    <w:rsid w:val="00A227EC"/>
    <w:rsid w:val="00A26440"/>
    <w:rsid w:val="00A44A93"/>
    <w:rsid w:val="00A4619E"/>
    <w:rsid w:val="00A50E32"/>
    <w:rsid w:val="00A50F04"/>
    <w:rsid w:val="00A55E98"/>
    <w:rsid w:val="00A569CF"/>
    <w:rsid w:val="00A56AF6"/>
    <w:rsid w:val="00A64E21"/>
    <w:rsid w:val="00A67454"/>
    <w:rsid w:val="00A70513"/>
    <w:rsid w:val="00A70A83"/>
    <w:rsid w:val="00A74899"/>
    <w:rsid w:val="00A81913"/>
    <w:rsid w:val="00A8277F"/>
    <w:rsid w:val="00A85AEE"/>
    <w:rsid w:val="00A87901"/>
    <w:rsid w:val="00A87B7C"/>
    <w:rsid w:val="00A93952"/>
    <w:rsid w:val="00A93B7A"/>
    <w:rsid w:val="00A959B1"/>
    <w:rsid w:val="00AA0D9E"/>
    <w:rsid w:val="00AA249C"/>
    <w:rsid w:val="00AA37FB"/>
    <w:rsid w:val="00AA60F7"/>
    <w:rsid w:val="00AB0B6B"/>
    <w:rsid w:val="00AC44C8"/>
    <w:rsid w:val="00AC7160"/>
    <w:rsid w:val="00AC7530"/>
    <w:rsid w:val="00AD15D0"/>
    <w:rsid w:val="00AD2BF7"/>
    <w:rsid w:val="00AD4BC9"/>
    <w:rsid w:val="00AD54FB"/>
    <w:rsid w:val="00AE0AC4"/>
    <w:rsid w:val="00AE0E46"/>
    <w:rsid w:val="00AE20FE"/>
    <w:rsid w:val="00AE3055"/>
    <w:rsid w:val="00AE3B63"/>
    <w:rsid w:val="00AE66F4"/>
    <w:rsid w:val="00AF18A5"/>
    <w:rsid w:val="00AF2226"/>
    <w:rsid w:val="00AF3353"/>
    <w:rsid w:val="00B00A3F"/>
    <w:rsid w:val="00B11D11"/>
    <w:rsid w:val="00B12AD2"/>
    <w:rsid w:val="00B15045"/>
    <w:rsid w:val="00B23BA2"/>
    <w:rsid w:val="00B325A3"/>
    <w:rsid w:val="00B3558F"/>
    <w:rsid w:val="00B4145A"/>
    <w:rsid w:val="00B42D06"/>
    <w:rsid w:val="00B55D86"/>
    <w:rsid w:val="00B65BF0"/>
    <w:rsid w:val="00B66819"/>
    <w:rsid w:val="00B670CB"/>
    <w:rsid w:val="00B70C60"/>
    <w:rsid w:val="00B74CC5"/>
    <w:rsid w:val="00B80102"/>
    <w:rsid w:val="00B827A3"/>
    <w:rsid w:val="00B84862"/>
    <w:rsid w:val="00B85A38"/>
    <w:rsid w:val="00B87421"/>
    <w:rsid w:val="00B93E00"/>
    <w:rsid w:val="00B97EFE"/>
    <w:rsid w:val="00BA06F9"/>
    <w:rsid w:val="00BA4C89"/>
    <w:rsid w:val="00BC699A"/>
    <w:rsid w:val="00BC6DF4"/>
    <w:rsid w:val="00BC6F88"/>
    <w:rsid w:val="00BD16AB"/>
    <w:rsid w:val="00BD2E34"/>
    <w:rsid w:val="00BD6708"/>
    <w:rsid w:val="00BE35E0"/>
    <w:rsid w:val="00BE5B18"/>
    <w:rsid w:val="00BF541E"/>
    <w:rsid w:val="00BF6BFB"/>
    <w:rsid w:val="00C00637"/>
    <w:rsid w:val="00C022B6"/>
    <w:rsid w:val="00C03C3B"/>
    <w:rsid w:val="00C15F94"/>
    <w:rsid w:val="00C22941"/>
    <w:rsid w:val="00C2598A"/>
    <w:rsid w:val="00C31261"/>
    <w:rsid w:val="00C31823"/>
    <w:rsid w:val="00C34C62"/>
    <w:rsid w:val="00C45029"/>
    <w:rsid w:val="00C45F7E"/>
    <w:rsid w:val="00C470C1"/>
    <w:rsid w:val="00C53DF8"/>
    <w:rsid w:val="00C54214"/>
    <w:rsid w:val="00C63489"/>
    <w:rsid w:val="00C65B55"/>
    <w:rsid w:val="00C72F04"/>
    <w:rsid w:val="00C77B1D"/>
    <w:rsid w:val="00C8756C"/>
    <w:rsid w:val="00C96828"/>
    <w:rsid w:val="00C97059"/>
    <w:rsid w:val="00CA1974"/>
    <w:rsid w:val="00CA3CA8"/>
    <w:rsid w:val="00CA70C4"/>
    <w:rsid w:val="00CB379B"/>
    <w:rsid w:val="00CB6B00"/>
    <w:rsid w:val="00CC1675"/>
    <w:rsid w:val="00CC3693"/>
    <w:rsid w:val="00CC52FC"/>
    <w:rsid w:val="00CD2387"/>
    <w:rsid w:val="00CD42AD"/>
    <w:rsid w:val="00CD4D8F"/>
    <w:rsid w:val="00CD7FAB"/>
    <w:rsid w:val="00CF2419"/>
    <w:rsid w:val="00CF6BC1"/>
    <w:rsid w:val="00CF702A"/>
    <w:rsid w:val="00D02922"/>
    <w:rsid w:val="00D055BB"/>
    <w:rsid w:val="00D05657"/>
    <w:rsid w:val="00D10287"/>
    <w:rsid w:val="00D116F9"/>
    <w:rsid w:val="00D12710"/>
    <w:rsid w:val="00D129E9"/>
    <w:rsid w:val="00D14D16"/>
    <w:rsid w:val="00D162B4"/>
    <w:rsid w:val="00D2445A"/>
    <w:rsid w:val="00D3127B"/>
    <w:rsid w:val="00D423B9"/>
    <w:rsid w:val="00D43257"/>
    <w:rsid w:val="00D44D8D"/>
    <w:rsid w:val="00D45B99"/>
    <w:rsid w:val="00D50393"/>
    <w:rsid w:val="00D528A4"/>
    <w:rsid w:val="00D80651"/>
    <w:rsid w:val="00D90D79"/>
    <w:rsid w:val="00D90FBC"/>
    <w:rsid w:val="00DA000E"/>
    <w:rsid w:val="00DA4015"/>
    <w:rsid w:val="00DA41C2"/>
    <w:rsid w:val="00DA676E"/>
    <w:rsid w:val="00DB0D91"/>
    <w:rsid w:val="00DB628D"/>
    <w:rsid w:val="00DC0B50"/>
    <w:rsid w:val="00DC42AE"/>
    <w:rsid w:val="00DC473A"/>
    <w:rsid w:val="00DC5169"/>
    <w:rsid w:val="00DD3D0E"/>
    <w:rsid w:val="00DE20BC"/>
    <w:rsid w:val="00DE266B"/>
    <w:rsid w:val="00DE4529"/>
    <w:rsid w:val="00DE6058"/>
    <w:rsid w:val="00DE7448"/>
    <w:rsid w:val="00DE7FA3"/>
    <w:rsid w:val="00DF070B"/>
    <w:rsid w:val="00DF10CC"/>
    <w:rsid w:val="00DF51C1"/>
    <w:rsid w:val="00DF5B8B"/>
    <w:rsid w:val="00DF68F8"/>
    <w:rsid w:val="00E03F78"/>
    <w:rsid w:val="00E059C4"/>
    <w:rsid w:val="00E065B7"/>
    <w:rsid w:val="00E157D1"/>
    <w:rsid w:val="00E160D4"/>
    <w:rsid w:val="00E22ED1"/>
    <w:rsid w:val="00E2511C"/>
    <w:rsid w:val="00E321AF"/>
    <w:rsid w:val="00E370B0"/>
    <w:rsid w:val="00E4061B"/>
    <w:rsid w:val="00E42F67"/>
    <w:rsid w:val="00E43E20"/>
    <w:rsid w:val="00E4699B"/>
    <w:rsid w:val="00E53B89"/>
    <w:rsid w:val="00E569C3"/>
    <w:rsid w:val="00E56B94"/>
    <w:rsid w:val="00E5738E"/>
    <w:rsid w:val="00E6111C"/>
    <w:rsid w:val="00E6358C"/>
    <w:rsid w:val="00E6441B"/>
    <w:rsid w:val="00E74C1B"/>
    <w:rsid w:val="00E766DF"/>
    <w:rsid w:val="00E8035A"/>
    <w:rsid w:val="00E82145"/>
    <w:rsid w:val="00E8344E"/>
    <w:rsid w:val="00E837ED"/>
    <w:rsid w:val="00E843CD"/>
    <w:rsid w:val="00E8592C"/>
    <w:rsid w:val="00E8762C"/>
    <w:rsid w:val="00E95B1F"/>
    <w:rsid w:val="00EA15B2"/>
    <w:rsid w:val="00EA201D"/>
    <w:rsid w:val="00EB4684"/>
    <w:rsid w:val="00EC22E6"/>
    <w:rsid w:val="00ED298B"/>
    <w:rsid w:val="00ED547E"/>
    <w:rsid w:val="00ED6797"/>
    <w:rsid w:val="00EE17C1"/>
    <w:rsid w:val="00EE1DEF"/>
    <w:rsid w:val="00EE28B2"/>
    <w:rsid w:val="00EE3255"/>
    <w:rsid w:val="00EF2649"/>
    <w:rsid w:val="00EF3EEB"/>
    <w:rsid w:val="00EF59A9"/>
    <w:rsid w:val="00EF7EA4"/>
    <w:rsid w:val="00F03C6F"/>
    <w:rsid w:val="00F11FF8"/>
    <w:rsid w:val="00F15920"/>
    <w:rsid w:val="00F15E94"/>
    <w:rsid w:val="00F1778B"/>
    <w:rsid w:val="00F233D6"/>
    <w:rsid w:val="00F245A3"/>
    <w:rsid w:val="00F25295"/>
    <w:rsid w:val="00F252B8"/>
    <w:rsid w:val="00F2736C"/>
    <w:rsid w:val="00F34777"/>
    <w:rsid w:val="00F34FE5"/>
    <w:rsid w:val="00F43519"/>
    <w:rsid w:val="00F44127"/>
    <w:rsid w:val="00F55D11"/>
    <w:rsid w:val="00F5644E"/>
    <w:rsid w:val="00F62148"/>
    <w:rsid w:val="00F662B3"/>
    <w:rsid w:val="00F73106"/>
    <w:rsid w:val="00F73233"/>
    <w:rsid w:val="00F74C22"/>
    <w:rsid w:val="00F83F0C"/>
    <w:rsid w:val="00F87CD0"/>
    <w:rsid w:val="00F91CB8"/>
    <w:rsid w:val="00F961FB"/>
    <w:rsid w:val="00FA1530"/>
    <w:rsid w:val="00FA44FD"/>
    <w:rsid w:val="00FA4D34"/>
    <w:rsid w:val="00FA6F91"/>
    <w:rsid w:val="00FB2724"/>
    <w:rsid w:val="00FB3A89"/>
    <w:rsid w:val="00FC50CB"/>
    <w:rsid w:val="00FC713A"/>
    <w:rsid w:val="00FD1B1C"/>
    <w:rsid w:val="00FD2423"/>
    <w:rsid w:val="00FE2176"/>
    <w:rsid w:val="00FE374C"/>
    <w:rsid w:val="00FE392A"/>
    <w:rsid w:val="00FE52C0"/>
    <w:rsid w:val="00FF09AB"/>
    <w:rsid w:val="00FF52E6"/>
    <w:rsid w:val="00FF5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C6F"/>
  </w:style>
  <w:style w:type="paragraph" w:styleId="4">
    <w:name w:val="heading 4"/>
    <w:basedOn w:val="a"/>
    <w:next w:val="a"/>
    <w:link w:val="40"/>
    <w:qFormat/>
    <w:rsid w:val="00004FB5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7F1"/>
    <w:rPr>
      <w:b/>
      <w:bCs/>
    </w:rPr>
  </w:style>
  <w:style w:type="character" w:styleId="a5">
    <w:name w:val="Emphasis"/>
    <w:basedOn w:val="a0"/>
    <w:uiPriority w:val="20"/>
    <w:qFormat/>
    <w:rsid w:val="002E07F1"/>
    <w:rPr>
      <w:i/>
      <w:iCs/>
    </w:rPr>
  </w:style>
  <w:style w:type="character" w:customStyle="1" w:styleId="apple-converted-space">
    <w:name w:val="apple-converted-space"/>
    <w:basedOn w:val="a0"/>
    <w:rsid w:val="002E07F1"/>
  </w:style>
  <w:style w:type="paragraph" w:styleId="a6">
    <w:name w:val="List Paragraph"/>
    <w:basedOn w:val="a"/>
    <w:uiPriority w:val="34"/>
    <w:qFormat/>
    <w:rsid w:val="00F73233"/>
    <w:pPr>
      <w:ind w:left="720"/>
      <w:contextualSpacing/>
    </w:pPr>
  </w:style>
  <w:style w:type="table" w:styleId="a7">
    <w:name w:val="Table Grid"/>
    <w:basedOn w:val="a1"/>
    <w:uiPriority w:val="59"/>
    <w:rsid w:val="00536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1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174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93952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7EE"/>
    <w:rPr>
      <w:color w:val="605E5C"/>
      <w:shd w:val="clear" w:color="auto" w:fill="E1DFDD"/>
    </w:rPr>
  </w:style>
  <w:style w:type="paragraph" w:customStyle="1" w:styleId="ConsPlusNormal">
    <w:name w:val="ConsPlusNormal"/>
    <w:rsid w:val="001A43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1A43B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A43B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1A43B5"/>
    <w:rPr>
      <w:vertAlign w:val="superscript"/>
    </w:rPr>
  </w:style>
  <w:style w:type="paragraph" w:styleId="HTML">
    <w:name w:val="HTML Preformatted"/>
    <w:basedOn w:val="a"/>
    <w:link w:val="HTML0"/>
    <w:rsid w:val="00CF70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F702A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04FB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unhideWhenUsed/>
    <w:rsid w:val="00EE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EE1DEF"/>
  </w:style>
  <w:style w:type="paragraph" w:styleId="af0">
    <w:name w:val="footer"/>
    <w:basedOn w:val="a"/>
    <w:link w:val="af1"/>
    <w:uiPriority w:val="99"/>
    <w:unhideWhenUsed/>
    <w:rsid w:val="00EE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EE1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desn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kdes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7711-71EF-4DAD-84D4-36944F22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13</Pages>
  <Words>2392</Words>
  <Characters>13640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TC-120</dc:creator>
  <cp:keywords/>
  <dc:description/>
  <cp:lastModifiedBy>123</cp:lastModifiedBy>
  <cp:revision>9</cp:revision>
  <cp:lastPrinted>2021-07-27T14:05:00Z</cp:lastPrinted>
  <dcterms:created xsi:type="dcterms:W3CDTF">2021-07-27T13:47:00Z</dcterms:created>
  <dcterms:modified xsi:type="dcterms:W3CDTF">2021-08-09T08:24:00Z</dcterms:modified>
</cp:coreProperties>
</file>